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862" w:rsidRDefault="00FF7862" w:rsidP="00A21457">
      <w:pPr>
        <w:spacing w:line="240" w:lineRule="auto"/>
        <w:jc w:val="center"/>
        <w:rPr>
          <w:rFonts w:ascii="Times New Roman" w:hAnsi="Times New Roman" w:cs="Times New Roman"/>
          <w:b/>
          <w:sz w:val="20"/>
          <w:szCs w:val="20"/>
        </w:rPr>
      </w:pPr>
    </w:p>
    <w:p w:rsidR="00FF7862" w:rsidRDefault="00FF7862" w:rsidP="00FF7862">
      <w:pPr>
        <w:spacing w:line="240" w:lineRule="auto"/>
        <w:jc w:val="both"/>
        <w:rPr>
          <w:rFonts w:ascii="Times New Roman" w:hAnsi="Times New Roman" w:cs="Times New Roman"/>
          <w:b/>
          <w:sz w:val="20"/>
          <w:szCs w:val="20"/>
        </w:rPr>
      </w:pPr>
    </w:p>
    <w:p w:rsidR="00FF7862" w:rsidRDefault="00FF7862" w:rsidP="00FF7862">
      <w:pPr>
        <w:spacing w:line="240" w:lineRule="auto"/>
        <w:jc w:val="both"/>
        <w:rPr>
          <w:rFonts w:ascii="Times New Roman" w:hAnsi="Times New Roman" w:cs="Times New Roman"/>
          <w:b/>
          <w:sz w:val="20"/>
          <w:szCs w:val="20"/>
        </w:rPr>
      </w:pPr>
    </w:p>
    <w:p w:rsidR="00FF7862" w:rsidRDefault="00FF7862" w:rsidP="00FF7862">
      <w:pPr>
        <w:spacing w:line="240" w:lineRule="auto"/>
        <w:jc w:val="both"/>
        <w:rPr>
          <w:rFonts w:ascii="Times New Roman" w:hAnsi="Times New Roman" w:cs="Times New Roman"/>
          <w:b/>
          <w:sz w:val="20"/>
          <w:szCs w:val="20"/>
        </w:rPr>
      </w:pPr>
    </w:p>
    <w:p w:rsidR="006B65A3" w:rsidRDefault="006B65A3" w:rsidP="00FF7862">
      <w:pPr>
        <w:spacing w:line="240" w:lineRule="auto"/>
        <w:jc w:val="both"/>
        <w:rPr>
          <w:rFonts w:ascii="Times New Roman" w:hAnsi="Times New Roman" w:cs="Times New Roman"/>
          <w:b/>
          <w:sz w:val="20"/>
          <w:szCs w:val="20"/>
        </w:rPr>
      </w:pPr>
    </w:p>
    <w:p w:rsidR="006B65A3" w:rsidRDefault="006B65A3" w:rsidP="00FF7862">
      <w:pPr>
        <w:spacing w:line="240" w:lineRule="auto"/>
        <w:jc w:val="both"/>
        <w:rPr>
          <w:rFonts w:ascii="Times New Roman" w:hAnsi="Times New Roman" w:cs="Times New Roman"/>
          <w:b/>
          <w:sz w:val="20"/>
          <w:szCs w:val="20"/>
        </w:rPr>
      </w:pPr>
    </w:p>
    <w:p w:rsidR="00B1735A" w:rsidRDefault="00B1735A" w:rsidP="00FF7862">
      <w:pPr>
        <w:spacing w:line="240" w:lineRule="auto"/>
        <w:jc w:val="both"/>
        <w:rPr>
          <w:rFonts w:ascii="Times New Roman" w:hAnsi="Times New Roman" w:cs="Times New Roman"/>
          <w:b/>
          <w:sz w:val="20"/>
          <w:szCs w:val="20"/>
        </w:rPr>
      </w:pPr>
    </w:p>
    <w:p w:rsidR="006B65A3" w:rsidRPr="00AF6C9C" w:rsidRDefault="006B65A3" w:rsidP="00FF7862">
      <w:pPr>
        <w:spacing w:line="240" w:lineRule="auto"/>
        <w:jc w:val="both"/>
        <w:rPr>
          <w:rFonts w:ascii="Times New Roman" w:hAnsi="Times New Roman" w:cs="Times New Roman"/>
          <w:b/>
          <w:sz w:val="20"/>
          <w:szCs w:val="20"/>
          <w:lang w:val="sr-Latn-RS"/>
        </w:rPr>
      </w:pPr>
    </w:p>
    <w:p w:rsidR="006B65A3" w:rsidRPr="00A802D4" w:rsidRDefault="00AF6C9C" w:rsidP="00B1735A">
      <w:pPr>
        <w:spacing w:after="0" w:line="240" w:lineRule="auto"/>
        <w:jc w:val="center"/>
        <w:rPr>
          <w:rFonts w:ascii="Times New Roman" w:hAnsi="Times New Roman" w:cs="Times New Roman"/>
          <w:b/>
          <w:caps/>
          <w:sz w:val="20"/>
          <w:szCs w:val="20"/>
          <w:lang w:val="sr-Latn-RS"/>
        </w:rPr>
      </w:pPr>
      <w:r w:rsidRPr="00A802D4">
        <w:rPr>
          <w:rFonts w:ascii="Times New Roman" w:hAnsi="Times New Roman" w:cs="Times New Roman"/>
          <w:b/>
          <w:caps/>
          <w:sz w:val="20"/>
          <w:szCs w:val="20"/>
          <w:lang w:val="sr-Latn-RS"/>
        </w:rPr>
        <w:t>Planiranje radijalnih distributivnih mreža sa distributivnim generatorima primenom mešovitog celobrojnog linearnog programiranja</w:t>
      </w:r>
    </w:p>
    <w:p w:rsidR="00B1735A" w:rsidRDefault="00B1735A" w:rsidP="00B1735A">
      <w:pPr>
        <w:spacing w:after="0" w:line="240" w:lineRule="auto"/>
        <w:jc w:val="center"/>
        <w:rPr>
          <w:rFonts w:ascii="Times New Roman" w:hAnsi="Times New Roman" w:cs="Times New Roman"/>
          <w:b/>
          <w:caps/>
          <w:sz w:val="20"/>
          <w:szCs w:val="20"/>
          <w:lang w:val="sr-Latn-RS"/>
        </w:rPr>
      </w:pPr>
    </w:p>
    <w:p w:rsidR="00A802D4" w:rsidRPr="00A802D4" w:rsidRDefault="00A802D4" w:rsidP="00B1735A">
      <w:pPr>
        <w:spacing w:after="0" w:line="240" w:lineRule="auto"/>
        <w:jc w:val="center"/>
        <w:rPr>
          <w:rFonts w:ascii="Times New Roman" w:hAnsi="Times New Roman" w:cs="Times New Roman"/>
          <w:b/>
          <w:caps/>
          <w:sz w:val="20"/>
          <w:szCs w:val="20"/>
          <w:lang w:val="sr-Latn-RS"/>
        </w:rPr>
      </w:pPr>
    </w:p>
    <w:p w:rsidR="006B65A3" w:rsidRPr="00AF6C9C" w:rsidRDefault="006B65A3" w:rsidP="00F57865">
      <w:pPr>
        <w:spacing w:after="0" w:line="240" w:lineRule="auto"/>
        <w:ind w:left="720" w:firstLine="720"/>
        <w:jc w:val="center"/>
        <w:rPr>
          <w:rFonts w:ascii="Times New Roman" w:hAnsi="Times New Roman" w:cs="Times New Roman"/>
          <w:sz w:val="20"/>
          <w:szCs w:val="20"/>
          <w:lang w:val="sr-Latn-RS"/>
        </w:rPr>
      </w:pPr>
      <w:r w:rsidRPr="00AF6C9C">
        <w:rPr>
          <w:rFonts w:ascii="Times New Roman" w:hAnsi="Times New Roman" w:cs="Times New Roman"/>
          <w:sz w:val="20"/>
          <w:szCs w:val="20"/>
          <w:lang w:val="sr-Latn-RS"/>
        </w:rPr>
        <w:t>Ž</w:t>
      </w:r>
      <w:r w:rsidR="00B1735A">
        <w:rPr>
          <w:rFonts w:ascii="Times New Roman" w:hAnsi="Times New Roman" w:cs="Times New Roman"/>
          <w:sz w:val="20"/>
          <w:szCs w:val="20"/>
          <w:lang w:val="sr-Latn-RS"/>
        </w:rPr>
        <w:t>.</w:t>
      </w:r>
      <w:r w:rsidRPr="00AF6C9C">
        <w:rPr>
          <w:rFonts w:ascii="Times New Roman" w:hAnsi="Times New Roman" w:cs="Times New Roman"/>
          <w:sz w:val="20"/>
          <w:szCs w:val="20"/>
          <w:lang w:val="sr-Latn-RS"/>
        </w:rPr>
        <w:t xml:space="preserve"> N. P</w:t>
      </w:r>
      <w:r w:rsidR="00F57865">
        <w:rPr>
          <w:rFonts w:ascii="Times New Roman" w:hAnsi="Times New Roman" w:cs="Times New Roman"/>
          <w:sz w:val="20"/>
          <w:szCs w:val="20"/>
          <w:lang w:val="sr-Latn-RS"/>
        </w:rPr>
        <w:t>opović</w:t>
      </w:r>
      <w:r w:rsidRPr="00AF6C9C">
        <w:rPr>
          <w:rFonts w:ascii="Times New Roman" w:hAnsi="Times New Roman" w:cs="Times New Roman"/>
          <w:caps/>
          <w:sz w:val="20"/>
          <w:szCs w:val="20"/>
          <w:lang w:val="sr-Latn-RS"/>
        </w:rPr>
        <w:t xml:space="preserve">, </w:t>
      </w:r>
      <w:r w:rsidR="00AF6C9C">
        <w:rPr>
          <w:rFonts w:ascii="Times New Roman" w:hAnsi="Times New Roman" w:cs="Times New Roman"/>
          <w:sz w:val="20"/>
          <w:szCs w:val="20"/>
          <w:lang w:val="sr-Latn-RS"/>
        </w:rPr>
        <w:t xml:space="preserve"> PD Elektrovojvodina/Fakultet tehničkih nauka, Novi Sad,</w:t>
      </w:r>
      <w:r w:rsidRPr="00AF6C9C">
        <w:rPr>
          <w:rFonts w:ascii="Times New Roman" w:hAnsi="Times New Roman" w:cs="Times New Roman"/>
          <w:sz w:val="20"/>
          <w:szCs w:val="20"/>
          <w:lang w:val="sr-Latn-RS"/>
        </w:rPr>
        <w:t xml:space="preserve"> Srbija</w:t>
      </w:r>
    </w:p>
    <w:p w:rsidR="00F57865" w:rsidRDefault="00F57865" w:rsidP="00F57865">
      <w:pPr>
        <w:spacing w:after="0" w:line="240" w:lineRule="auto"/>
        <w:ind w:left="720" w:firstLine="720"/>
        <w:jc w:val="center"/>
        <w:rPr>
          <w:rFonts w:ascii="Times New Roman" w:hAnsi="Times New Roman" w:cs="Times New Roman"/>
          <w:sz w:val="20"/>
          <w:szCs w:val="20"/>
          <w:lang w:val="sr-Latn-RS"/>
        </w:rPr>
      </w:pPr>
    </w:p>
    <w:p w:rsidR="006B65A3" w:rsidRPr="00AF6C9C" w:rsidRDefault="00B1735A" w:rsidP="00F57865">
      <w:pPr>
        <w:spacing w:after="0" w:line="240" w:lineRule="auto"/>
        <w:ind w:left="720" w:firstLine="720"/>
        <w:jc w:val="center"/>
        <w:rPr>
          <w:rFonts w:ascii="Times New Roman" w:hAnsi="Times New Roman" w:cs="Times New Roman"/>
          <w:sz w:val="20"/>
          <w:szCs w:val="20"/>
          <w:lang w:val="sr-Latn-RS"/>
        </w:rPr>
      </w:pPr>
      <w:r>
        <w:rPr>
          <w:rFonts w:ascii="Times New Roman" w:hAnsi="Times New Roman" w:cs="Times New Roman"/>
          <w:sz w:val="20"/>
          <w:szCs w:val="20"/>
          <w:lang w:val="sr-Latn-RS"/>
        </w:rPr>
        <w:t>V.</w:t>
      </w:r>
      <w:r w:rsidR="006B65A3" w:rsidRPr="00AF6C9C">
        <w:rPr>
          <w:rFonts w:ascii="Times New Roman" w:hAnsi="Times New Roman" w:cs="Times New Roman"/>
          <w:sz w:val="20"/>
          <w:szCs w:val="20"/>
          <w:lang w:val="sr-Latn-RS"/>
        </w:rPr>
        <w:t xml:space="preserve"> Đ. K</w:t>
      </w:r>
      <w:r w:rsidR="00F57865">
        <w:rPr>
          <w:rFonts w:ascii="Times New Roman" w:hAnsi="Times New Roman" w:cs="Times New Roman"/>
          <w:sz w:val="20"/>
          <w:szCs w:val="20"/>
          <w:lang w:val="sr-Latn-RS"/>
        </w:rPr>
        <w:t>erleta</w:t>
      </w:r>
      <w:r w:rsidR="006B65A3" w:rsidRPr="00AF6C9C">
        <w:rPr>
          <w:rFonts w:ascii="Times New Roman" w:hAnsi="Times New Roman" w:cs="Times New Roman"/>
          <w:caps/>
          <w:sz w:val="20"/>
          <w:szCs w:val="20"/>
          <w:lang w:val="sr-Latn-RS"/>
        </w:rPr>
        <w:t xml:space="preserve">, </w:t>
      </w:r>
      <w:r w:rsidR="006B65A3" w:rsidRPr="00AF6C9C">
        <w:rPr>
          <w:rFonts w:ascii="Times New Roman" w:hAnsi="Times New Roman" w:cs="Times New Roman"/>
          <w:sz w:val="20"/>
          <w:szCs w:val="20"/>
          <w:lang w:val="sr-Latn-RS"/>
        </w:rPr>
        <w:t xml:space="preserve">Tehnički fakultet „Mihailo Pupin“, </w:t>
      </w:r>
      <w:r w:rsidR="00F002E3">
        <w:rPr>
          <w:rFonts w:ascii="Times New Roman" w:hAnsi="Times New Roman" w:cs="Times New Roman"/>
          <w:sz w:val="20"/>
          <w:szCs w:val="20"/>
          <w:lang w:val="sr-Latn-RS"/>
        </w:rPr>
        <w:t xml:space="preserve">Zrenjanin, </w:t>
      </w:r>
      <w:r w:rsidR="006B65A3" w:rsidRPr="00AF6C9C">
        <w:rPr>
          <w:rFonts w:ascii="Times New Roman" w:hAnsi="Times New Roman" w:cs="Times New Roman"/>
          <w:sz w:val="20"/>
          <w:szCs w:val="20"/>
          <w:lang w:val="sr-Latn-RS"/>
        </w:rPr>
        <w:t>Srbija</w:t>
      </w:r>
    </w:p>
    <w:p w:rsidR="006B65A3" w:rsidRDefault="006B65A3" w:rsidP="00B1735A">
      <w:pPr>
        <w:spacing w:after="0" w:line="240" w:lineRule="auto"/>
        <w:jc w:val="both"/>
        <w:rPr>
          <w:rFonts w:ascii="Times New Roman" w:hAnsi="Times New Roman" w:cs="Times New Roman"/>
          <w:sz w:val="20"/>
          <w:szCs w:val="20"/>
          <w:lang w:val="sr-Latn-RS"/>
        </w:rPr>
      </w:pPr>
    </w:p>
    <w:p w:rsidR="00B1735A" w:rsidRPr="00AF6C9C" w:rsidRDefault="00B1735A" w:rsidP="00B1735A">
      <w:pPr>
        <w:spacing w:after="0" w:line="240" w:lineRule="auto"/>
        <w:jc w:val="both"/>
        <w:rPr>
          <w:rFonts w:ascii="Times New Roman" w:hAnsi="Times New Roman" w:cs="Times New Roman"/>
          <w:sz w:val="20"/>
          <w:szCs w:val="20"/>
          <w:lang w:val="sr-Latn-RS"/>
        </w:rPr>
      </w:pPr>
      <w:bookmarkStart w:id="0" w:name="_GoBack"/>
      <w:bookmarkEnd w:id="0"/>
    </w:p>
    <w:p w:rsidR="00DB366D" w:rsidRPr="00AF6C9C" w:rsidRDefault="00791FF5" w:rsidP="00724C1A">
      <w:pPr>
        <w:spacing w:after="0" w:line="240" w:lineRule="auto"/>
        <w:jc w:val="both"/>
        <w:rPr>
          <w:rFonts w:ascii="Times New Roman" w:hAnsi="Times New Roman" w:cs="Times New Roman"/>
          <w:b/>
          <w:sz w:val="20"/>
          <w:szCs w:val="20"/>
          <w:lang w:val="sr-Latn-RS"/>
        </w:rPr>
      </w:pPr>
      <w:r w:rsidRPr="00AF6C9C">
        <w:rPr>
          <w:rFonts w:ascii="Times New Roman" w:hAnsi="Times New Roman" w:cs="Times New Roman"/>
          <w:b/>
          <w:sz w:val="20"/>
          <w:szCs w:val="20"/>
          <w:lang w:val="sr-Latn-RS"/>
        </w:rPr>
        <w:t>UVOD</w:t>
      </w:r>
    </w:p>
    <w:p w:rsidR="00724C1A" w:rsidRPr="00AF6C9C" w:rsidRDefault="00724C1A" w:rsidP="00724C1A">
      <w:pPr>
        <w:spacing w:after="0" w:line="240" w:lineRule="auto"/>
        <w:jc w:val="both"/>
        <w:rPr>
          <w:rFonts w:ascii="Times New Roman" w:hAnsi="Times New Roman" w:cs="Times New Roman"/>
          <w:b/>
          <w:sz w:val="20"/>
          <w:szCs w:val="20"/>
          <w:lang w:val="sr-Latn-RS"/>
        </w:rPr>
      </w:pPr>
    </w:p>
    <w:p w:rsidR="00B1203B" w:rsidRPr="00E751DB" w:rsidRDefault="00801D3E" w:rsidP="0012119A">
      <w:pPr>
        <w:spacing w:after="0" w:line="240" w:lineRule="auto"/>
        <w:jc w:val="both"/>
        <w:rPr>
          <w:rFonts w:ascii="Times New Roman" w:hAnsi="Times New Roman" w:cs="Times New Roman"/>
          <w:sz w:val="20"/>
          <w:szCs w:val="20"/>
          <w:lang w:val="sr-Latn-RS"/>
        </w:rPr>
      </w:pPr>
      <w:r w:rsidRPr="00AF6C9C">
        <w:rPr>
          <w:rFonts w:ascii="Times New Roman" w:hAnsi="Times New Roman" w:cs="Times New Roman"/>
          <w:sz w:val="20"/>
          <w:szCs w:val="20"/>
          <w:lang w:val="sr-Latn-RS"/>
        </w:rPr>
        <w:t>Problem planiranja razvoja distributivnih mreža</w:t>
      </w:r>
      <w:r w:rsidR="00D940D3" w:rsidRPr="00AF6C9C">
        <w:rPr>
          <w:rFonts w:ascii="Times New Roman" w:hAnsi="Times New Roman" w:cs="Times New Roman"/>
          <w:sz w:val="20"/>
          <w:szCs w:val="20"/>
          <w:lang w:val="sr-Latn-RS"/>
        </w:rPr>
        <w:t xml:space="preserve"> (DM)</w:t>
      </w:r>
      <w:r w:rsidRPr="00AF6C9C">
        <w:rPr>
          <w:rFonts w:ascii="Times New Roman" w:hAnsi="Times New Roman" w:cs="Times New Roman"/>
          <w:sz w:val="20"/>
          <w:szCs w:val="20"/>
          <w:lang w:val="sr-Latn-RS"/>
        </w:rPr>
        <w:t xml:space="preserve"> je </w:t>
      </w:r>
      <w:r w:rsidR="00605C42" w:rsidRPr="00AF6C9C">
        <w:rPr>
          <w:rFonts w:ascii="Times New Roman" w:hAnsi="Times New Roman" w:cs="Times New Roman"/>
          <w:sz w:val="20"/>
          <w:szCs w:val="20"/>
          <w:lang w:val="sr-Latn-RS"/>
        </w:rPr>
        <w:t>težak kombinatorni</w:t>
      </w:r>
      <w:r w:rsidRPr="00AF6C9C">
        <w:rPr>
          <w:rFonts w:ascii="Times New Roman" w:hAnsi="Times New Roman" w:cs="Times New Roman"/>
          <w:sz w:val="20"/>
          <w:szCs w:val="20"/>
          <w:lang w:val="sr-Latn-RS"/>
        </w:rPr>
        <w:t xml:space="preserve"> optimization problem sa dugom istorijom dop</w:t>
      </w:r>
      <w:r w:rsidR="00E82BE9" w:rsidRPr="00AF6C9C">
        <w:rPr>
          <w:rFonts w:ascii="Times New Roman" w:hAnsi="Times New Roman" w:cs="Times New Roman"/>
          <w:sz w:val="20"/>
          <w:szCs w:val="20"/>
          <w:lang w:val="sr-Latn-RS"/>
        </w:rPr>
        <w:t>rinosa za unapređenje rešavanja</w:t>
      </w:r>
      <w:r w:rsidR="00AC3B52" w:rsidRPr="00AF6C9C">
        <w:rPr>
          <w:rFonts w:ascii="Times New Roman" w:hAnsi="Times New Roman" w:cs="Times New Roman"/>
          <w:sz w:val="20"/>
          <w:szCs w:val="20"/>
          <w:lang w:val="sr-Latn-RS"/>
        </w:rPr>
        <w:t xml:space="preserve"> istih</w:t>
      </w:r>
      <w:r w:rsidR="00F5353F" w:rsidRPr="00AF6C9C">
        <w:rPr>
          <w:rFonts w:ascii="Times New Roman" w:hAnsi="Times New Roman" w:cs="Times New Roman"/>
          <w:sz w:val="20"/>
          <w:szCs w:val="20"/>
          <w:lang w:val="sr-Latn-RS"/>
        </w:rPr>
        <w:t xml:space="preserve"> [1]-[3]</w:t>
      </w:r>
      <w:r w:rsidR="00E82BE9" w:rsidRPr="00AF6C9C">
        <w:rPr>
          <w:rFonts w:ascii="Times New Roman" w:hAnsi="Times New Roman" w:cs="Times New Roman"/>
          <w:sz w:val="20"/>
          <w:szCs w:val="20"/>
          <w:lang w:val="sr-Latn-RS"/>
        </w:rPr>
        <w:t>. Jedna od glavnih karakteristika predlož</w:t>
      </w:r>
      <w:r w:rsidR="00873A3D" w:rsidRPr="00AF6C9C">
        <w:rPr>
          <w:rFonts w:ascii="Times New Roman" w:hAnsi="Times New Roman" w:cs="Times New Roman"/>
          <w:sz w:val="20"/>
          <w:szCs w:val="20"/>
          <w:lang w:val="sr-Latn-RS"/>
        </w:rPr>
        <w:t>enih pristupa je da</w:t>
      </w:r>
      <w:r w:rsidR="00873A3D" w:rsidRPr="00E751DB">
        <w:rPr>
          <w:rFonts w:ascii="Times New Roman" w:hAnsi="Times New Roman" w:cs="Times New Roman"/>
          <w:sz w:val="20"/>
          <w:szCs w:val="20"/>
          <w:lang w:val="sr-Latn-RS"/>
        </w:rPr>
        <w:t xml:space="preserve"> li</w:t>
      </w:r>
      <w:r w:rsidR="00AF6C9C">
        <w:rPr>
          <w:rFonts w:ascii="Times New Roman" w:hAnsi="Times New Roman" w:cs="Times New Roman"/>
          <w:sz w:val="20"/>
          <w:szCs w:val="20"/>
          <w:lang w:val="sr-Latn-RS"/>
        </w:rPr>
        <w:t xml:space="preserve"> se</w:t>
      </w:r>
      <w:r w:rsidR="00873A3D" w:rsidRPr="00E751DB">
        <w:rPr>
          <w:rFonts w:ascii="Times New Roman" w:hAnsi="Times New Roman" w:cs="Times New Roman"/>
          <w:sz w:val="20"/>
          <w:szCs w:val="20"/>
          <w:lang w:val="sr-Latn-RS"/>
        </w:rPr>
        <w:t xml:space="preserve"> raz</w:t>
      </w:r>
      <w:r w:rsidR="00E82BE9" w:rsidRPr="00E751DB">
        <w:rPr>
          <w:rFonts w:ascii="Times New Roman" w:hAnsi="Times New Roman" w:cs="Times New Roman"/>
          <w:sz w:val="20"/>
          <w:szCs w:val="20"/>
          <w:lang w:val="sr-Latn-RS"/>
        </w:rPr>
        <w:t>m</w:t>
      </w:r>
      <w:r w:rsidR="00873A3D" w:rsidRPr="00E751DB">
        <w:rPr>
          <w:rFonts w:ascii="Times New Roman" w:hAnsi="Times New Roman" w:cs="Times New Roman"/>
          <w:sz w:val="20"/>
          <w:szCs w:val="20"/>
          <w:lang w:val="sr-Latn-RS"/>
        </w:rPr>
        <w:t>a</w:t>
      </w:r>
      <w:r w:rsidR="00AF6C9C">
        <w:rPr>
          <w:rFonts w:ascii="Times New Roman" w:hAnsi="Times New Roman" w:cs="Times New Roman"/>
          <w:sz w:val="20"/>
          <w:szCs w:val="20"/>
          <w:lang w:val="sr-Latn-RS"/>
        </w:rPr>
        <w:t>traju jedno etapni</w:t>
      </w:r>
      <w:r w:rsidR="00E82BE9" w:rsidRPr="00E751DB">
        <w:rPr>
          <w:rFonts w:ascii="Times New Roman" w:hAnsi="Times New Roman" w:cs="Times New Roman"/>
          <w:sz w:val="20"/>
          <w:szCs w:val="20"/>
          <w:lang w:val="sr-Latn-RS"/>
        </w:rPr>
        <w:t xml:space="preserve"> ili više</w:t>
      </w:r>
      <w:r w:rsidR="00AF6C9C">
        <w:rPr>
          <w:rFonts w:ascii="Times New Roman" w:hAnsi="Times New Roman" w:cs="Times New Roman"/>
          <w:sz w:val="20"/>
          <w:szCs w:val="20"/>
          <w:lang w:val="sr-Latn-RS"/>
        </w:rPr>
        <w:t xml:space="preserve"> etapne problemi</w:t>
      </w:r>
      <w:r w:rsidR="00E82BE9" w:rsidRPr="00E751DB">
        <w:rPr>
          <w:rFonts w:ascii="Times New Roman" w:hAnsi="Times New Roman" w:cs="Times New Roman"/>
          <w:sz w:val="20"/>
          <w:szCs w:val="20"/>
          <w:lang w:val="sr-Latn-RS"/>
        </w:rPr>
        <w:t xml:space="preserve">. </w:t>
      </w:r>
      <w:r w:rsidR="00873A3D" w:rsidRPr="00E751DB">
        <w:rPr>
          <w:rFonts w:ascii="Times New Roman" w:hAnsi="Times New Roman" w:cs="Times New Roman"/>
          <w:sz w:val="20"/>
          <w:szCs w:val="20"/>
          <w:lang w:val="sr-Latn-RS"/>
        </w:rPr>
        <w:t>Većina modela i predloženih pristupa za rešavanje više</w:t>
      </w:r>
      <w:r w:rsidR="00AF6C9C">
        <w:rPr>
          <w:rFonts w:ascii="Times New Roman" w:hAnsi="Times New Roman" w:cs="Times New Roman"/>
          <w:sz w:val="20"/>
          <w:szCs w:val="20"/>
          <w:lang w:val="sr-Latn-RS"/>
        </w:rPr>
        <w:t xml:space="preserve"> </w:t>
      </w:r>
      <w:r w:rsidR="00873A3D" w:rsidRPr="00E751DB">
        <w:rPr>
          <w:rFonts w:ascii="Times New Roman" w:hAnsi="Times New Roman" w:cs="Times New Roman"/>
          <w:sz w:val="20"/>
          <w:szCs w:val="20"/>
          <w:lang w:val="sr-Latn-RS"/>
        </w:rPr>
        <w:t>etapnih problema realnih dimenzija dovodi do rešenja koji su između ostalog veoma zavisni od efektivnosti statičnog modela integrisanog u više</w:t>
      </w:r>
      <w:r w:rsidR="00AF6C9C">
        <w:rPr>
          <w:rFonts w:ascii="Times New Roman" w:hAnsi="Times New Roman" w:cs="Times New Roman"/>
          <w:sz w:val="20"/>
          <w:szCs w:val="20"/>
          <w:lang w:val="sr-Latn-RS"/>
        </w:rPr>
        <w:t xml:space="preserve"> </w:t>
      </w:r>
      <w:r w:rsidR="00873A3D" w:rsidRPr="00E751DB">
        <w:rPr>
          <w:rFonts w:ascii="Times New Roman" w:hAnsi="Times New Roman" w:cs="Times New Roman"/>
          <w:sz w:val="20"/>
          <w:szCs w:val="20"/>
          <w:lang w:val="sr-Latn-RS"/>
        </w:rPr>
        <w:t>etapnom algoritm</w:t>
      </w:r>
      <w:r w:rsidR="00F5353F">
        <w:rPr>
          <w:rFonts w:ascii="Times New Roman" w:hAnsi="Times New Roman" w:cs="Times New Roman"/>
          <w:sz w:val="20"/>
          <w:szCs w:val="20"/>
          <w:lang w:val="sr-Latn-RS"/>
        </w:rPr>
        <w:t>u [4]</w:t>
      </w:r>
      <w:r w:rsidR="00873A3D" w:rsidRPr="00E751DB">
        <w:rPr>
          <w:rFonts w:ascii="Times New Roman" w:hAnsi="Times New Roman" w:cs="Times New Roman"/>
          <w:sz w:val="20"/>
          <w:szCs w:val="20"/>
          <w:lang w:val="sr-Latn-RS"/>
        </w:rPr>
        <w:t>.</w:t>
      </w:r>
      <w:r w:rsidR="00286F3E" w:rsidRPr="00E751DB">
        <w:rPr>
          <w:rFonts w:ascii="Times New Roman" w:hAnsi="Times New Roman" w:cs="Times New Roman"/>
          <w:sz w:val="20"/>
          <w:szCs w:val="20"/>
          <w:lang w:val="sr-Latn-RS"/>
        </w:rPr>
        <w:t xml:space="preserve"> Predloženi modeli za rešavanje jedno</w:t>
      </w:r>
      <w:r w:rsidR="00AF6C9C">
        <w:rPr>
          <w:rFonts w:ascii="Times New Roman" w:hAnsi="Times New Roman" w:cs="Times New Roman"/>
          <w:sz w:val="20"/>
          <w:szCs w:val="20"/>
          <w:lang w:val="sr-Latn-RS"/>
        </w:rPr>
        <w:t xml:space="preserve"> </w:t>
      </w:r>
      <w:r w:rsidR="00286F3E" w:rsidRPr="00E751DB">
        <w:rPr>
          <w:rFonts w:ascii="Times New Roman" w:hAnsi="Times New Roman" w:cs="Times New Roman"/>
          <w:sz w:val="20"/>
          <w:szCs w:val="20"/>
          <w:lang w:val="sr-Latn-RS"/>
        </w:rPr>
        <w:t>etapnih (statičnih) problema planiranja mogu biti podeljeni na: modele zasnovane na matematičkom programiranju, heuristične m</w:t>
      </w:r>
      <w:r w:rsidR="00D940D3">
        <w:rPr>
          <w:rFonts w:ascii="Times New Roman" w:hAnsi="Times New Roman" w:cs="Times New Roman"/>
          <w:sz w:val="20"/>
          <w:szCs w:val="20"/>
          <w:lang w:val="sr-Latn-RS"/>
        </w:rPr>
        <w:t xml:space="preserve">odele </w:t>
      </w:r>
      <w:r w:rsidR="00AF6C9C">
        <w:rPr>
          <w:rFonts w:ascii="Times New Roman" w:hAnsi="Times New Roman" w:cs="Times New Roman"/>
          <w:sz w:val="20"/>
          <w:szCs w:val="20"/>
          <w:lang w:val="sr-Latn-RS"/>
        </w:rPr>
        <w:t>i meta-heuristične modele [1]-[4</w:t>
      </w:r>
      <w:r w:rsidR="00D940D3">
        <w:rPr>
          <w:rFonts w:ascii="Times New Roman" w:hAnsi="Times New Roman" w:cs="Times New Roman"/>
          <w:sz w:val="20"/>
          <w:szCs w:val="20"/>
          <w:lang w:val="sr-Latn-RS"/>
        </w:rPr>
        <w:t>].</w:t>
      </w:r>
    </w:p>
    <w:p w:rsidR="00315482" w:rsidRPr="00E751DB" w:rsidRDefault="00286F3E" w:rsidP="0012119A">
      <w:pPr>
        <w:spacing w:after="0" w:line="240" w:lineRule="auto"/>
        <w:jc w:val="both"/>
        <w:rPr>
          <w:rFonts w:ascii="Times New Roman" w:hAnsi="Times New Roman" w:cs="Times New Roman"/>
          <w:strike/>
          <w:sz w:val="20"/>
          <w:szCs w:val="20"/>
          <w:lang w:val="sr-Latn-RS" w:bidi="ne-NP"/>
        </w:rPr>
      </w:pPr>
      <w:r w:rsidRPr="00E751DB">
        <w:rPr>
          <w:rFonts w:ascii="Times New Roman" w:hAnsi="Times New Roman" w:cs="Times New Roman"/>
          <w:sz w:val="20"/>
          <w:szCs w:val="20"/>
          <w:lang w:val="sr-Latn-RS"/>
        </w:rPr>
        <w:t xml:space="preserve">Modeli zasnovani na matematičkom programiranju, koji garantuju </w:t>
      </w:r>
      <w:r w:rsidR="00D940D3">
        <w:rPr>
          <w:rFonts w:ascii="Times New Roman" w:hAnsi="Times New Roman" w:cs="Times New Roman"/>
          <w:sz w:val="20"/>
          <w:szCs w:val="20"/>
          <w:lang w:val="sr-Latn-RS"/>
        </w:rPr>
        <w:t>dobijanje</w:t>
      </w:r>
      <w:r w:rsidRPr="00E751DB">
        <w:rPr>
          <w:rFonts w:ascii="Times New Roman" w:hAnsi="Times New Roman" w:cs="Times New Roman"/>
          <w:sz w:val="20"/>
          <w:szCs w:val="20"/>
          <w:lang w:val="sr-Latn-RS"/>
        </w:rPr>
        <w:t xml:space="preserve"> </w:t>
      </w:r>
      <w:r w:rsidR="00D940D3">
        <w:rPr>
          <w:rFonts w:ascii="Times New Roman" w:hAnsi="Times New Roman" w:cs="Times New Roman"/>
          <w:sz w:val="20"/>
          <w:szCs w:val="20"/>
          <w:lang w:val="sr-Latn-RS"/>
        </w:rPr>
        <w:t>globalnog</w:t>
      </w:r>
      <w:r w:rsidRPr="00E751DB">
        <w:rPr>
          <w:rFonts w:ascii="Times New Roman" w:hAnsi="Times New Roman" w:cs="Times New Roman"/>
          <w:sz w:val="20"/>
          <w:szCs w:val="20"/>
          <w:lang w:val="sr-Latn-RS"/>
        </w:rPr>
        <w:t xml:space="preserve"> optimum</w:t>
      </w:r>
      <w:r w:rsidR="00D940D3">
        <w:rPr>
          <w:rFonts w:ascii="Times New Roman" w:hAnsi="Times New Roman" w:cs="Times New Roman"/>
          <w:sz w:val="20"/>
          <w:szCs w:val="20"/>
          <w:lang w:val="sr-Latn-RS"/>
        </w:rPr>
        <w:t>a</w:t>
      </w:r>
      <w:r w:rsidRPr="00E751DB">
        <w:rPr>
          <w:rFonts w:ascii="Times New Roman" w:hAnsi="Times New Roman" w:cs="Times New Roman"/>
          <w:sz w:val="20"/>
          <w:szCs w:val="20"/>
          <w:lang w:val="sr-Latn-RS"/>
        </w:rPr>
        <w:t>, su najčešće bazirana na</w:t>
      </w:r>
      <w:r w:rsidR="00F5353F">
        <w:rPr>
          <w:rFonts w:ascii="Times New Roman" w:hAnsi="Times New Roman" w:cs="Times New Roman"/>
          <w:sz w:val="20"/>
          <w:szCs w:val="20"/>
          <w:lang w:val="sr-Latn-RS"/>
        </w:rPr>
        <w:t xml:space="preserve"> mešovitom celobrojnom linernom programiraju (</w:t>
      </w:r>
      <w:r w:rsidRPr="00E751DB">
        <w:rPr>
          <w:rFonts w:ascii="Times New Roman" w:hAnsi="Times New Roman" w:cs="Times New Roman"/>
          <w:sz w:val="20"/>
          <w:szCs w:val="20"/>
          <w:lang w:val="sr-Latn-RS"/>
        </w:rPr>
        <w:t>MILP algoritmu</w:t>
      </w:r>
      <w:r w:rsidR="00F5353F">
        <w:rPr>
          <w:rFonts w:ascii="Times New Roman" w:hAnsi="Times New Roman" w:cs="Times New Roman"/>
          <w:sz w:val="20"/>
          <w:szCs w:val="20"/>
          <w:lang w:val="sr-Latn-RS"/>
        </w:rPr>
        <w:t>) [1], [5]-[10]. U [7]</w:t>
      </w:r>
      <w:r w:rsidRPr="00E751DB">
        <w:rPr>
          <w:rFonts w:ascii="Times New Roman" w:hAnsi="Times New Roman" w:cs="Times New Roman"/>
          <w:sz w:val="20"/>
          <w:szCs w:val="20"/>
          <w:lang w:val="sr-Latn-RS"/>
        </w:rPr>
        <w:t xml:space="preserve"> </w:t>
      </w:r>
      <w:r w:rsidR="00D74FD8" w:rsidRPr="00E751DB">
        <w:rPr>
          <w:rFonts w:ascii="Times New Roman" w:hAnsi="Times New Roman" w:cs="Times New Roman"/>
          <w:sz w:val="20"/>
          <w:szCs w:val="20"/>
          <w:lang w:val="sr-Latn-RS"/>
        </w:rPr>
        <w:t xml:space="preserve">MILP formulacija problema planiranja </w:t>
      </w:r>
      <w:r w:rsidR="00AF6C9C" w:rsidRPr="00E751DB">
        <w:rPr>
          <w:rFonts w:ascii="Times New Roman" w:hAnsi="Times New Roman" w:cs="Times New Roman"/>
          <w:sz w:val="20"/>
          <w:szCs w:val="20"/>
          <w:lang w:val="sr-Latn-RS"/>
        </w:rPr>
        <w:t xml:space="preserve">je </w:t>
      </w:r>
      <w:r w:rsidR="00D74FD8" w:rsidRPr="00E751DB">
        <w:rPr>
          <w:rFonts w:ascii="Times New Roman" w:hAnsi="Times New Roman" w:cs="Times New Roman"/>
          <w:sz w:val="20"/>
          <w:szCs w:val="20"/>
          <w:lang w:val="sr-Latn-RS"/>
        </w:rPr>
        <w:t>bazirana na</w:t>
      </w:r>
      <w:r w:rsidR="00E252E0" w:rsidRPr="00E751DB">
        <w:rPr>
          <w:rFonts w:ascii="Times New Roman" w:hAnsi="Times New Roman" w:cs="Times New Roman"/>
          <w:sz w:val="20"/>
          <w:szCs w:val="20"/>
          <w:lang w:val="sr-Latn-RS"/>
        </w:rPr>
        <w:t xml:space="preserve"> </w:t>
      </w:r>
      <w:r w:rsidR="00CB5A35" w:rsidRPr="00E751DB">
        <w:rPr>
          <w:rFonts w:ascii="Times New Roman" w:hAnsi="Times New Roman" w:cs="Times New Roman"/>
          <w:sz w:val="20"/>
          <w:szCs w:val="20"/>
          <w:lang w:val="sr-Latn-RS"/>
        </w:rPr>
        <w:t>mešovitom celobrojnom koničnom programiranju</w:t>
      </w:r>
      <w:r w:rsidR="00E323A4" w:rsidRPr="00E751DB">
        <w:rPr>
          <w:rFonts w:ascii="Times New Roman" w:hAnsi="Times New Roman" w:cs="Times New Roman"/>
          <w:sz w:val="20"/>
          <w:szCs w:val="20"/>
          <w:lang w:val="sr-Latn-RS"/>
        </w:rPr>
        <w:t xml:space="preserve"> i poliedarskoj relaksaciji.</w:t>
      </w:r>
      <w:r w:rsidR="001049C1" w:rsidRPr="00E751DB">
        <w:rPr>
          <w:rFonts w:ascii="Times New Roman" w:eastAsia="Arial" w:hAnsi="Times New Roman" w:cs="Times New Roman"/>
          <w:sz w:val="20"/>
          <w:szCs w:val="20"/>
          <w:lang w:val="sr-Latn-RS"/>
        </w:rPr>
        <w:t xml:space="preserve"> </w:t>
      </w:r>
      <w:r w:rsidR="00E252E0" w:rsidRPr="00E751DB">
        <w:rPr>
          <w:rFonts w:ascii="Times New Roman" w:hAnsi="Times New Roman" w:cs="Times New Roman"/>
          <w:sz w:val="20"/>
          <w:szCs w:val="20"/>
          <w:lang w:val="sr-Latn-RS"/>
        </w:rPr>
        <w:t>Predloženi pristup omogućuje tačno modelovanje problema planiranja u kojima se razmatraju investicioni troškovi i troškovi gubitaka.</w:t>
      </w:r>
      <w:r w:rsidR="003C7248" w:rsidRPr="00E751DB">
        <w:rPr>
          <w:rFonts w:ascii="Times New Roman" w:hAnsi="Times New Roman" w:cs="Times New Roman"/>
          <w:sz w:val="20"/>
          <w:szCs w:val="20"/>
          <w:lang w:val="sr-Latn-RS"/>
        </w:rPr>
        <w:t xml:space="preserve"> </w:t>
      </w:r>
      <w:r w:rsidR="00CB182C" w:rsidRPr="00E751DB">
        <w:rPr>
          <w:rFonts w:ascii="Times New Roman" w:hAnsi="Times New Roman" w:cs="Times New Roman"/>
          <w:sz w:val="20"/>
          <w:szCs w:val="20"/>
          <w:lang w:val="sr-Latn-RS"/>
        </w:rPr>
        <w:t xml:space="preserve">U </w:t>
      </w:r>
      <w:r w:rsidR="00F5353F">
        <w:rPr>
          <w:rFonts w:ascii="Times New Roman" w:hAnsi="Times New Roman" w:cs="Times New Roman"/>
          <w:sz w:val="20"/>
          <w:szCs w:val="20"/>
          <w:lang w:val="sr-Latn-RS"/>
        </w:rPr>
        <w:t>[8]</w:t>
      </w:r>
      <w:r w:rsidR="003C7248" w:rsidRPr="00E751DB">
        <w:rPr>
          <w:rFonts w:ascii="Times New Roman" w:hAnsi="Times New Roman" w:cs="Times New Roman"/>
          <w:sz w:val="20"/>
          <w:szCs w:val="20"/>
          <w:lang w:val="sr-Latn-RS"/>
        </w:rPr>
        <w:t xml:space="preserve"> MILP model </w:t>
      </w:r>
      <w:r w:rsidR="003C7248" w:rsidRPr="00F51DC3">
        <w:rPr>
          <w:rFonts w:ascii="Times New Roman" w:hAnsi="Times New Roman" w:cs="Times New Roman"/>
          <w:sz w:val="20"/>
          <w:szCs w:val="20"/>
          <w:lang w:val="sr-Latn-RS"/>
        </w:rPr>
        <w:t>je dizajniran da minimizira investicione troškove, t</w:t>
      </w:r>
      <w:r w:rsidR="00192CA8" w:rsidRPr="00F51DC3">
        <w:rPr>
          <w:rFonts w:ascii="Times New Roman" w:hAnsi="Times New Roman" w:cs="Times New Roman"/>
          <w:sz w:val="20"/>
          <w:szCs w:val="20"/>
          <w:lang w:val="sr-Latn-RS"/>
        </w:rPr>
        <w:t>r</w:t>
      </w:r>
      <w:r w:rsidR="003C7248" w:rsidRPr="00F51DC3">
        <w:rPr>
          <w:rFonts w:ascii="Times New Roman" w:hAnsi="Times New Roman" w:cs="Times New Roman"/>
          <w:sz w:val="20"/>
          <w:szCs w:val="20"/>
          <w:lang w:val="sr-Latn-RS"/>
        </w:rPr>
        <w:t>oškove održavanja, kao i troškove gubitaka.</w:t>
      </w:r>
      <w:r w:rsidR="00A33403" w:rsidRPr="00F51DC3">
        <w:rPr>
          <w:rFonts w:ascii="Times New Roman" w:hAnsi="Times New Roman" w:cs="Times New Roman"/>
          <w:sz w:val="20"/>
          <w:szCs w:val="20"/>
          <w:lang w:val="sr-Latn-RS"/>
        </w:rPr>
        <w:t xml:space="preserve"> </w:t>
      </w:r>
      <w:r w:rsidR="00EA7328" w:rsidRPr="00F51DC3">
        <w:rPr>
          <w:rFonts w:ascii="Times New Roman" w:hAnsi="Times New Roman" w:cs="Times New Roman"/>
          <w:sz w:val="20"/>
          <w:szCs w:val="20"/>
          <w:lang w:val="sr-Latn-RS"/>
        </w:rPr>
        <w:t xml:space="preserve">U toku rešavanja MILP optimizacionog problema dobijaju se skupovi rešenja </w:t>
      </w:r>
      <w:r w:rsidR="00E323A4" w:rsidRPr="00F51DC3">
        <w:rPr>
          <w:rFonts w:ascii="Times New Roman" w:hAnsi="Times New Roman" w:cs="Times New Roman"/>
          <w:sz w:val="20"/>
          <w:szCs w:val="20"/>
          <w:lang w:val="sr-Latn-RS"/>
        </w:rPr>
        <w:t xml:space="preserve">za </w:t>
      </w:r>
      <w:r w:rsidR="00EA7328" w:rsidRPr="00F51DC3">
        <w:rPr>
          <w:rFonts w:ascii="Times New Roman" w:hAnsi="Times New Roman" w:cs="Times New Roman"/>
          <w:sz w:val="20"/>
          <w:szCs w:val="20"/>
          <w:lang w:val="sr-Latn-RS"/>
        </w:rPr>
        <w:t>različite</w:t>
      </w:r>
      <w:r w:rsidR="00E323A4" w:rsidRPr="00F51DC3">
        <w:rPr>
          <w:rFonts w:ascii="Times New Roman" w:hAnsi="Times New Roman" w:cs="Times New Roman"/>
          <w:sz w:val="20"/>
          <w:szCs w:val="20"/>
          <w:lang w:val="sr-Latn-RS"/>
        </w:rPr>
        <w:t xml:space="preserve"> nivoe tolerancije odstupanja od globalnog optimuma (optimality gap)</w:t>
      </w:r>
      <w:r w:rsidR="007F6C9A" w:rsidRPr="00F51DC3">
        <w:rPr>
          <w:rFonts w:ascii="Times New Roman" w:hAnsi="Times New Roman" w:cs="Times New Roman"/>
          <w:sz w:val="20"/>
          <w:szCs w:val="20"/>
          <w:lang w:val="sr-Latn-RS"/>
        </w:rPr>
        <w:t>, i</w:t>
      </w:r>
      <w:r w:rsidR="00EA7328" w:rsidRPr="00F51DC3">
        <w:rPr>
          <w:rFonts w:ascii="Times New Roman" w:hAnsi="Times New Roman" w:cs="Times New Roman"/>
          <w:sz w:val="20"/>
          <w:szCs w:val="20"/>
          <w:lang w:val="sr-Latn-RS"/>
        </w:rPr>
        <w:t xml:space="preserve"> za svako od rešenja je određen trošak prekida usled kvarova na granama.</w:t>
      </w:r>
      <w:r w:rsidR="00A33403" w:rsidRPr="00F51DC3">
        <w:rPr>
          <w:rFonts w:ascii="Times New Roman" w:hAnsi="Times New Roman" w:cs="Times New Roman"/>
          <w:sz w:val="20"/>
          <w:szCs w:val="20"/>
          <w:lang w:val="sr-Latn-RS" w:bidi="ne-NP"/>
        </w:rPr>
        <w:t xml:space="preserve"> </w:t>
      </w:r>
      <w:r w:rsidR="00A33403" w:rsidRPr="00F51DC3">
        <w:rPr>
          <w:rFonts w:ascii="Times New Roman" w:hAnsi="Times New Roman" w:cs="Times New Roman"/>
          <w:sz w:val="20"/>
          <w:szCs w:val="20"/>
          <w:lang w:val="sr-Latn-RS"/>
        </w:rPr>
        <w:t>Rešenje sa minimalnim troškovima po</w:t>
      </w:r>
      <w:r w:rsidR="00E323A4" w:rsidRPr="00F51DC3">
        <w:rPr>
          <w:rFonts w:ascii="Times New Roman" w:hAnsi="Times New Roman" w:cs="Times New Roman"/>
          <w:sz w:val="20"/>
          <w:szCs w:val="20"/>
          <w:lang w:val="sr-Latn-RS"/>
        </w:rPr>
        <w:t>staje najbolje rešenje</w:t>
      </w:r>
      <w:r w:rsidR="00A33403" w:rsidRPr="00F51DC3">
        <w:rPr>
          <w:rFonts w:ascii="Times New Roman" w:hAnsi="Times New Roman" w:cs="Times New Roman"/>
          <w:sz w:val="20"/>
          <w:szCs w:val="20"/>
          <w:lang w:val="sr-Latn-RS"/>
        </w:rPr>
        <w:t>. Uticaj distributivnih generatora</w:t>
      </w:r>
      <w:r w:rsidR="00E45F21">
        <w:rPr>
          <w:rFonts w:ascii="Times New Roman" w:hAnsi="Times New Roman" w:cs="Times New Roman"/>
          <w:sz w:val="20"/>
          <w:szCs w:val="20"/>
          <w:lang w:val="sr-Latn-RS"/>
        </w:rPr>
        <w:t xml:space="preserve"> (DG)</w:t>
      </w:r>
      <w:r w:rsidR="00A33403" w:rsidRPr="00F51DC3">
        <w:rPr>
          <w:rFonts w:ascii="Times New Roman" w:hAnsi="Times New Roman" w:cs="Times New Roman"/>
          <w:sz w:val="20"/>
          <w:szCs w:val="20"/>
          <w:lang w:val="sr-Latn-RS"/>
        </w:rPr>
        <w:t xml:space="preserve"> na proces</w:t>
      </w:r>
      <w:r w:rsidR="00DB5F93" w:rsidRPr="00F51DC3">
        <w:rPr>
          <w:rFonts w:ascii="Times New Roman" w:hAnsi="Times New Roman" w:cs="Times New Roman"/>
          <w:sz w:val="20"/>
          <w:szCs w:val="20"/>
          <w:lang w:val="sr-Latn-RS"/>
        </w:rPr>
        <w:t xml:space="preserve"> planiranja je diskutovan u </w:t>
      </w:r>
      <w:r w:rsidR="00F5353F">
        <w:rPr>
          <w:rFonts w:ascii="Times New Roman" w:hAnsi="Times New Roman" w:cs="Times New Roman"/>
          <w:sz w:val="20"/>
          <w:szCs w:val="20"/>
          <w:lang w:val="sr-Latn-RS"/>
        </w:rPr>
        <w:t>[9]</w:t>
      </w:r>
      <w:r w:rsidR="00DB5F93" w:rsidRPr="00F51DC3">
        <w:rPr>
          <w:rFonts w:ascii="Times New Roman" w:hAnsi="Times New Roman" w:cs="Times New Roman"/>
          <w:sz w:val="20"/>
          <w:szCs w:val="20"/>
          <w:lang w:val="sr-Latn-RS"/>
        </w:rPr>
        <w:t>,</w:t>
      </w:r>
      <w:r w:rsidR="00AF6C9C">
        <w:rPr>
          <w:rFonts w:ascii="Times New Roman" w:hAnsi="Times New Roman" w:cs="Times New Roman"/>
          <w:sz w:val="20"/>
          <w:szCs w:val="20"/>
          <w:lang w:val="sr-Latn-RS"/>
        </w:rPr>
        <w:t xml:space="preserve"> gde je predložen</w:t>
      </w:r>
      <w:r w:rsidR="00A33403" w:rsidRPr="00F51DC3">
        <w:rPr>
          <w:rFonts w:ascii="Times New Roman" w:hAnsi="Times New Roman" w:cs="Times New Roman"/>
          <w:sz w:val="20"/>
          <w:szCs w:val="20"/>
          <w:lang w:val="sr-Latn-RS"/>
        </w:rPr>
        <w:t xml:space="preserve"> MILP model sa ciljem nalaženja rešenja sa minimumom investicionih troškova i troškova održavanja u pri</w:t>
      </w:r>
      <w:r w:rsidR="00AF6C9C">
        <w:rPr>
          <w:rFonts w:ascii="Times New Roman" w:hAnsi="Times New Roman" w:cs="Times New Roman"/>
          <w:sz w:val="20"/>
          <w:szCs w:val="20"/>
          <w:lang w:val="sr-Latn-RS"/>
        </w:rPr>
        <w:t>sustvu DG</w:t>
      </w:r>
      <w:r w:rsidR="00A33403" w:rsidRPr="00F51DC3">
        <w:rPr>
          <w:rFonts w:ascii="Times New Roman" w:hAnsi="Times New Roman" w:cs="Times New Roman"/>
          <w:sz w:val="20"/>
          <w:szCs w:val="20"/>
          <w:lang w:val="sr-Latn-RS"/>
        </w:rPr>
        <w:t>.</w:t>
      </w:r>
      <w:r w:rsidR="00DB5F93" w:rsidRPr="00F51DC3">
        <w:rPr>
          <w:rFonts w:ascii="Times New Roman" w:hAnsi="Times New Roman" w:cs="Times New Roman"/>
          <w:sz w:val="20"/>
          <w:szCs w:val="20"/>
          <w:lang w:val="sr-Latn-RS"/>
        </w:rPr>
        <w:t xml:space="preserve"> </w:t>
      </w:r>
      <w:r w:rsidR="00F5353F">
        <w:rPr>
          <w:rFonts w:ascii="Times New Roman" w:hAnsi="Times New Roman" w:cs="Times New Roman"/>
          <w:sz w:val="20"/>
          <w:szCs w:val="20"/>
          <w:lang w:val="sr-Latn-RS"/>
        </w:rPr>
        <w:t>U [10]</w:t>
      </w:r>
      <w:r w:rsidR="00A76C61" w:rsidRPr="00F51DC3">
        <w:rPr>
          <w:rFonts w:ascii="Times New Roman" w:hAnsi="Times New Roman" w:cs="Times New Roman"/>
          <w:sz w:val="20"/>
          <w:szCs w:val="20"/>
          <w:lang w:val="sr-Latn-RS"/>
        </w:rPr>
        <w:t xml:space="preserve"> MILP model je dizajniran da odredi optimalan tip, veličinu i a</w:t>
      </w:r>
      <w:r w:rsidR="00AF6C9C">
        <w:rPr>
          <w:rFonts w:ascii="Times New Roman" w:hAnsi="Times New Roman" w:cs="Times New Roman"/>
          <w:sz w:val="20"/>
          <w:szCs w:val="20"/>
          <w:lang w:val="sr-Latn-RS"/>
        </w:rPr>
        <w:t>lokaciju DG</w:t>
      </w:r>
      <w:r w:rsidR="00A76C61" w:rsidRPr="00F51DC3">
        <w:rPr>
          <w:rFonts w:ascii="Times New Roman" w:hAnsi="Times New Roman" w:cs="Times New Roman"/>
          <w:sz w:val="20"/>
          <w:szCs w:val="20"/>
          <w:lang w:val="sr-Latn-RS"/>
        </w:rPr>
        <w:t xml:space="preserve"> u radijalnoj mreži uzimajući u obzir instalacione troškove različitih tipova </w:t>
      </w:r>
      <w:r w:rsidR="00AF6C9C">
        <w:rPr>
          <w:rFonts w:ascii="Times New Roman" w:hAnsi="Times New Roman" w:cs="Times New Roman"/>
          <w:sz w:val="20"/>
          <w:szCs w:val="20"/>
          <w:lang w:val="sr-Latn-RS"/>
        </w:rPr>
        <w:t>DG</w:t>
      </w:r>
      <w:r w:rsidR="00616426" w:rsidRPr="00F51DC3">
        <w:rPr>
          <w:rFonts w:ascii="Times New Roman" w:hAnsi="Times New Roman" w:cs="Times New Roman"/>
          <w:sz w:val="20"/>
          <w:szCs w:val="20"/>
          <w:lang w:val="sr-Latn-RS"/>
        </w:rPr>
        <w:t xml:space="preserve"> i troškove isporuke energije od strane DG i distribut</w:t>
      </w:r>
      <w:r w:rsidR="003F6296" w:rsidRPr="00F51DC3">
        <w:rPr>
          <w:rFonts w:ascii="Times New Roman" w:hAnsi="Times New Roman" w:cs="Times New Roman"/>
          <w:sz w:val="20"/>
          <w:szCs w:val="20"/>
          <w:lang w:val="sr-Latn-RS"/>
        </w:rPr>
        <w:t>i</w:t>
      </w:r>
      <w:r w:rsidR="00616426" w:rsidRPr="00F51DC3">
        <w:rPr>
          <w:rFonts w:ascii="Times New Roman" w:hAnsi="Times New Roman" w:cs="Times New Roman"/>
          <w:sz w:val="20"/>
          <w:szCs w:val="20"/>
          <w:lang w:val="sr-Latn-RS"/>
        </w:rPr>
        <w:t>vnog sistema.</w:t>
      </w:r>
      <w:r w:rsidR="002770C2" w:rsidRPr="00E751DB">
        <w:rPr>
          <w:rFonts w:ascii="Times New Roman" w:hAnsi="Times New Roman" w:cs="Times New Roman"/>
          <w:sz w:val="20"/>
          <w:szCs w:val="20"/>
          <w:lang w:val="sr-Latn-RS"/>
        </w:rPr>
        <w:t xml:space="preserve"> </w:t>
      </w:r>
    </w:p>
    <w:p w:rsidR="00F5353F" w:rsidRDefault="00AF6C9C" w:rsidP="00724C1A">
      <w:pPr>
        <w:spacing w:after="0" w:line="240" w:lineRule="auto"/>
        <w:jc w:val="both"/>
        <w:rPr>
          <w:rFonts w:ascii="Times New Roman" w:hAnsi="Times New Roman" w:cs="Times New Roman"/>
          <w:sz w:val="20"/>
          <w:szCs w:val="20"/>
          <w:lang w:val="sr-Latn-RS" w:bidi="ne-NP"/>
        </w:rPr>
      </w:pPr>
      <w:r>
        <w:rPr>
          <w:rFonts w:ascii="Times New Roman" w:hAnsi="Times New Roman" w:cs="Times New Roman"/>
          <w:sz w:val="20"/>
          <w:szCs w:val="20"/>
          <w:lang w:val="sr-Latn-RS" w:bidi="ne-NP"/>
        </w:rPr>
        <w:t>U ovome radu je predlo</w:t>
      </w:r>
      <w:r w:rsidR="00315482" w:rsidRPr="00E751DB">
        <w:rPr>
          <w:rFonts w:ascii="Times New Roman" w:hAnsi="Times New Roman" w:cs="Times New Roman"/>
          <w:sz w:val="20"/>
          <w:szCs w:val="20"/>
          <w:lang w:val="sr-Latn-RS" w:bidi="ne-NP"/>
        </w:rPr>
        <w:t>že</w:t>
      </w:r>
      <w:r>
        <w:rPr>
          <w:rFonts w:ascii="Times New Roman" w:hAnsi="Times New Roman" w:cs="Times New Roman"/>
          <w:sz w:val="20"/>
          <w:szCs w:val="20"/>
          <w:lang w:val="sr-Latn-RS" w:bidi="ne-NP"/>
        </w:rPr>
        <w:t>n</w:t>
      </w:r>
      <w:r w:rsidR="00315482" w:rsidRPr="00E751DB">
        <w:rPr>
          <w:rFonts w:ascii="Times New Roman" w:hAnsi="Times New Roman" w:cs="Times New Roman"/>
          <w:sz w:val="20"/>
          <w:szCs w:val="20"/>
          <w:lang w:val="sr-Latn-RS" w:bidi="ne-NP"/>
        </w:rPr>
        <w:t xml:space="preserve"> novi MILP model za statičko planiranje razvoja distributivnih mreža sa </w:t>
      </w:r>
      <w:r w:rsidR="00E45F21">
        <w:rPr>
          <w:rFonts w:ascii="Times New Roman" w:hAnsi="Times New Roman" w:cs="Times New Roman"/>
          <w:sz w:val="20"/>
          <w:szCs w:val="20"/>
          <w:lang w:val="sr-Latn-RS" w:bidi="ne-NP"/>
        </w:rPr>
        <w:t>DG</w:t>
      </w:r>
      <w:r w:rsidR="00315482" w:rsidRPr="00E751DB">
        <w:rPr>
          <w:rFonts w:ascii="Times New Roman" w:hAnsi="Times New Roman" w:cs="Times New Roman"/>
          <w:sz w:val="20"/>
          <w:szCs w:val="20"/>
          <w:lang w:val="sr-Latn-RS" w:bidi="ne-NP"/>
        </w:rPr>
        <w:t xml:space="preserve"> koji mininizira investicione troškove, troškove gubitaka, troškove prekida napajanja potrošača us</w:t>
      </w:r>
      <w:r w:rsidR="008F6E9D" w:rsidRPr="00E751DB">
        <w:rPr>
          <w:rFonts w:ascii="Times New Roman" w:hAnsi="Times New Roman" w:cs="Times New Roman"/>
          <w:sz w:val="20"/>
          <w:szCs w:val="20"/>
          <w:lang w:val="sr-Latn-RS" w:bidi="ne-NP"/>
        </w:rPr>
        <w:t>l</w:t>
      </w:r>
      <w:r w:rsidR="00315482" w:rsidRPr="00E751DB">
        <w:rPr>
          <w:rFonts w:ascii="Times New Roman" w:hAnsi="Times New Roman" w:cs="Times New Roman"/>
          <w:sz w:val="20"/>
          <w:szCs w:val="20"/>
          <w:lang w:val="sr-Latn-RS" w:bidi="ne-NP"/>
        </w:rPr>
        <w:t>ed otkaza grana i</w:t>
      </w:r>
      <w:r>
        <w:rPr>
          <w:rFonts w:ascii="Times New Roman" w:hAnsi="Times New Roman" w:cs="Times New Roman"/>
          <w:sz w:val="20"/>
          <w:szCs w:val="20"/>
          <w:lang w:val="sr-Latn-RS" w:bidi="ne-NP"/>
        </w:rPr>
        <w:t xml:space="preserve"> otkaza</w:t>
      </w:r>
      <w:r w:rsidR="00315482" w:rsidRPr="00E751DB">
        <w:rPr>
          <w:rFonts w:ascii="Times New Roman" w:hAnsi="Times New Roman" w:cs="Times New Roman"/>
          <w:sz w:val="20"/>
          <w:szCs w:val="20"/>
          <w:lang w:val="sr-Latn-RS" w:bidi="ne-NP"/>
        </w:rPr>
        <w:t xml:space="preserve"> </w:t>
      </w:r>
      <w:r w:rsidR="00E45F21">
        <w:rPr>
          <w:rFonts w:ascii="Times New Roman" w:hAnsi="Times New Roman" w:cs="Times New Roman"/>
          <w:sz w:val="20"/>
          <w:szCs w:val="20"/>
          <w:lang w:val="sr-Latn-RS" w:bidi="ne-NP"/>
        </w:rPr>
        <w:t>DG</w:t>
      </w:r>
      <w:r w:rsidR="00315482" w:rsidRPr="00E751DB">
        <w:rPr>
          <w:rFonts w:ascii="Times New Roman" w:hAnsi="Times New Roman" w:cs="Times New Roman"/>
          <w:sz w:val="20"/>
          <w:szCs w:val="20"/>
          <w:lang w:val="sr-Latn-RS" w:bidi="ne-NP"/>
        </w:rPr>
        <w:t xml:space="preserve">, kao i troškove gubitaka proizvodnje </w:t>
      </w:r>
      <w:r w:rsidR="00E45F21">
        <w:rPr>
          <w:rFonts w:ascii="Times New Roman" w:hAnsi="Times New Roman" w:cs="Times New Roman"/>
          <w:sz w:val="20"/>
          <w:szCs w:val="20"/>
          <w:lang w:val="sr-Latn-RS" w:bidi="ne-NP"/>
        </w:rPr>
        <w:t>DG</w:t>
      </w:r>
      <w:r w:rsidR="00315482" w:rsidRPr="00E751DB">
        <w:rPr>
          <w:rFonts w:ascii="Times New Roman" w:hAnsi="Times New Roman" w:cs="Times New Roman"/>
          <w:sz w:val="20"/>
          <w:szCs w:val="20"/>
          <w:lang w:val="sr-Latn-RS" w:bidi="ne-NP"/>
        </w:rPr>
        <w:t xml:space="preserve"> usled otkaza grana, uzimajući u obzir </w:t>
      </w:r>
      <w:r w:rsidR="003E4792" w:rsidRPr="00E751DB">
        <w:rPr>
          <w:rFonts w:ascii="Times New Roman" w:hAnsi="Times New Roman" w:cs="Times New Roman"/>
          <w:sz w:val="20"/>
          <w:szCs w:val="20"/>
          <w:lang w:val="sr-Latn-RS" w:bidi="ne-NP"/>
        </w:rPr>
        <w:t>skup</w:t>
      </w:r>
      <w:r w:rsidR="00315482" w:rsidRPr="00E751DB">
        <w:rPr>
          <w:rFonts w:ascii="Times New Roman" w:hAnsi="Times New Roman" w:cs="Times New Roman"/>
          <w:sz w:val="20"/>
          <w:szCs w:val="20"/>
          <w:lang w:val="sr-Latn-RS" w:bidi="ne-NP"/>
        </w:rPr>
        <w:t xml:space="preserve"> operativnih ograničenja (termička i naponska ograničenja, kao i ograničenja radijalnosti). </w:t>
      </w:r>
      <w:r w:rsidR="002259C2" w:rsidRPr="00E751DB">
        <w:rPr>
          <w:rFonts w:ascii="Times New Roman" w:hAnsi="Times New Roman" w:cs="Times New Roman"/>
          <w:sz w:val="20"/>
          <w:szCs w:val="20"/>
          <w:lang w:val="sr-Latn-RS" w:bidi="ne-NP"/>
        </w:rPr>
        <w:t xml:space="preserve">Dobijeni računski rezultati </w:t>
      </w:r>
      <w:r w:rsidR="009A01B0">
        <w:rPr>
          <w:rFonts w:ascii="Times New Roman" w:hAnsi="Times New Roman" w:cs="Times New Roman"/>
          <w:sz w:val="20"/>
          <w:szCs w:val="20"/>
          <w:lang w:val="sr-Latn-RS"/>
        </w:rPr>
        <w:t>pokazuju da prisustvo DG</w:t>
      </w:r>
      <w:r w:rsidR="009A01B0" w:rsidRPr="00E751DB">
        <w:rPr>
          <w:rFonts w:ascii="Times New Roman" w:hAnsi="Times New Roman" w:cs="Times New Roman"/>
          <w:sz w:val="20"/>
          <w:szCs w:val="20"/>
          <w:lang w:val="sr-Latn-RS"/>
        </w:rPr>
        <w:t xml:space="preserve"> može da smanji ukupne troškove razvoja radijalnih distributivnih mreža</w:t>
      </w:r>
      <w:r w:rsidR="009A01B0">
        <w:rPr>
          <w:rFonts w:ascii="Times New Roman" w:hAnsi="Times New Roman" w:cs="Times New Roman"/>
          <w:sz w:val="20"/>
          <w:szCs w:val="20"/>
          <w:lang w:val="sr-Latn-RS"/>
        </w:rPr>
        <w:t>.</w:t>
      </w:r>
      <w:r w:rsidR="009A01B0">
        <w:rPr>
          <w:rFonts w:ascii="Times New Roman" w:hAnsi="Times New Roman" w:cs="Times New Roman"/>
          <w:sz w:val="20"/>
          <w:szCs w:val="20"/>
          <w:lang w:val="sr-Latn-RS" w:bidi="ne-NP"/>
        </w:rPr>
        <w:t xml:space="preserve"> </w:t>
      </w:r>
      <w:r w:rsidR="002259C2" w:rsidRPr="00E751DB">
        <w:rPr>
          <w:rFonts w:ascii="Times New Roman" w:hAnsi="Times New Roman" w:cs="Times New Roman"/>
          <w:sz w:val="20"/>
          <w:szCs w:val="20"/>
          <w:lang w:val="sr-Latn-RS" w:bidi="ne-NP"/>
        </w:rPr>
        <w:t xml:space="preserve">Rezultati takođe pokazuju da otkazi </w:t>
      </w:r>
      <w:r w:rsidR="00E45F21">
        <w:rPr>
          <w:rFonts w:ascii="Times New Roman" w:hAnsi="Times New Roman" w:cs="Times New Roman"/>
          <w:sz w:val="20"/>
          <w:szCs w:val="20"/>
          <w:lang w:val="sr-Latn-RS" w:bidi="ne-NP"/>
        </w:rPr>
        <w:t>DG</w:t>
      </w:r>
      <w:r w:rsidR="002259C2" w:rsidRPr="00E751DB">
        <w:rPr>
          <w:rFonts w:ascii="Times New Roman" w:hAnsi="Times New Roman" w:cs="Times New Roman"/>
          <w:sz w:val="20"/>
          <w:szCs w:val="20"/>
          <w:lang w:val="sr-Latn-RS" w:bidi="ne-NP"/>
        </w:rPr>
        <w:t xml:space="preserve"> </w:t>
      </w:r>
      <w:r w:rsidR="00F11F7B" w:rsidRPr="00E751DB">
        <w:rPr>
          <w:rFonts w:ascii="Times New Roman" w:hAnsi="Times New Roman" w:cs="Times New Roman"/>
          <w:sz w:val="20"/>
          <w:szCs w:val="20"/>
          <w:lang w:val="sr-Latn-RS" w:bidi="ne-NP"/>
        </w:rPr>
        <w:t>mogu značajno da utiču na izbor najboljeg plana razvoja distributivne mreže.</w:t>
      </w:r>
      <w:r w:rsidR="00B67A49" w:rsidRPr="00E751DB">
        <w:rPr>
          <w:rFonts w:ascii="Times New Roman" w:hAnsi="Times New Roman" w:cs="Times New Roman"/>
          <w:sz w:val="20"/>
          <w:szCs w:val="20"/>
          <w:lang w:val="sr-Latn-RS" w:bidi="ne-NP"/>
        </w:rPr>
        <w:t xml:space="preserve"> </w:t>
      </w:r>
      <w:r w:rsidR="00C9508F" w:rsidRPr="00E751DB">
        <w:rPr>
          <w:rFonts w:ascii="Times New Roman" w:hAnsi="Times New Roman" w:cs="Times New Roman"/>
          <w:sz w:val="20"/>
          <w:szCs w:val="20"/>
          <w:lang w:val="sr-Latn-RS" w:bidi="ne-NP"/>
        </w:rPr>
        <w:t xml:space="preserve">  </w:t>
      </w:r>
    </w:p>
    <w:p w:rsidR="00A33403" w:rsidRDefault="009B3F59" w:rsidP="00724C1A">
      <w:pPr>
        <w:spacing w:after="0" w:line="240" w:lineRule="auto"/>
        <w:jc w:val="both"/>
        <w:rPr>
          <w:rFonts w:ascii="Times New Roman" w:hAnsi="Times New Roman" w:cs="Times New Roman"/>
          <w:sz w:val="20"/>
          <w:szCs w:val="20"/>
          <w:lang w:val="sr-Latn-RS" w:bidi="ne-NP"/>
        </w:rPr>
      </w:pPr>
      <w:r w:rsidRPr="00E751DB">
        <w:rPr>
          <w:rFonts w:ascii="Times New Roman" w:hAnsi="Times New Roman" w:cs="Times New Roman"/>
          <w:sz w:val="20"/>
          <w:szCs w:val="20"/>
          <w:lang w:val="sr-Latn-RS" w:bidi="ne-NP"/>
        </w:rPr>
        <w:t xml:space="preserve">  </w:t>
      </w:r>
    </w:p>
    <w:p w:rsidR="00724C1A" w:rsidRPr="00E751DB" w:rsidRDefault="00724C1A" w:rsidP="00724C1A">
      <w:pPr>
        <w:spacing w:after="0" w:line="240" w:lineRule="auto"/>
        <w:jc w:val="both"/>
        <w:rPr>
          <w:rFonts w:ascii="Times New Roman" w:hAnsi="Times New Roman" w:cs="Times New Roman"/>
          <w:sz w:val="20"/>
          <w:szCs w:val="20"/>
          <w:lang w:val="sr-Latn-RS" w:bidi="ne-NP"/>
        </w:rPr>
      </w:pPr>
    </w:p>
    <w:p w:rsidR="004D5093" w:rsidRPr="00724C1A" w:rsidRDefault="00E323A4" w:rsidP="00724C1A">
      <w:pPr>
        <w:spacing w:after="0" w:line="240" w:lineRule="auto"/>
        <w:rPr>
          <w:rFonts w:ascii="Times New Roman" w:hAnsi="Times New Roman" w:cs="Times New Roman"/>
          <w:b/>
          <w:iCs/>
          <w:caps/>
          <w:sz w:val="20"/>
          <w:szCs w:val="20"/>
          <w:lang w:val="sr-Latn-RS"/>
        </w:rPr>
      </w:pPr>
      <w:r w:rsidRPr="00724C1A">
        <w:rPr>
          <w:rFonts w:ascii="Times New Roman" w:hAnsi="Times New Roman" w:cs="Times New Roman"/>
          <w:b/>
          <w:iCs/>
          <w:caps/>
          <w:sz w:val="20"/>
          <w:szCs w:val="20"/>
          <w:lang w:val="sr-Latn-RS"/>
        </w:rPr>
        <w:t>Mešovit</w:t>
      </w:r>
      <w:r w:rsidR="00990DC1">
        <w:rPr>
          <w:rFonts w:ascii="Times New Roman" w:hAnsi="Times New Roman" w:cs="Times New Roman"/>
          <w:b/>
          <w:iCs/>
          <w:caps/>
          <w:sz w:val="20"/>
          <w:szCs w:val="20"/>
          <w:lang w:val="sr-Latn-RS"/>
        </w:rPr>
        <w:t>I</w:t>
      </w:r>
      <w:r w:rsidRPr="00724C1A">
        <w:rPr>
          <w:rFonts w:ascii="Times New Roman" w:hAnsi="Times New Roman" w:cs="Times New Roman"/>
          <w:b/>
          <w:iCs/>
          <w:caps/>
          <w:sz w:val="20"/>
          <w:szCs w:val="20"/>
          <w:lang w:val="sr-Latn-RS"/>
        </w:rPr>
        <w:t xml:space="preserve"> celobrojni line</w:t>
      </w:r>
      <w:r w:rsidR="00E751DB" w:rsidRPr="00724C1A">
        <w:rPr>
          <w:rFonts w:ascii="Times New Roman" w:hAnsi="Times New Roman" w:cs="Times New Roman"/>
          <w:b/>
          <w:iCs/>
          <w:caps/>
          <w:sz w:val="20"/>
          <w:szCs w:val="20"/>
          <w:lang w:val="sr-Latn-RS"/>
        </w:rPr>
        <w:t>a</w:t>
      </w:r>
      <w:r w:rsidRPr="00724C1A">
        <w:rPr>
          <w:rFonts w:ascii="Times New Roman" w:hAnsi="Times New Roman" w:cs="Times New Roman"/>
          <w:b/>
          <w:iCs/>
          <w:caps/>
          <w:sz w:val="20"/>
          <w:szCs w:val="20"/>
          <w:lang w:val="sr-Latn-RS"/>
        </w:rPr>
        <w:t xml:space="preserve">rni model </w:t>
      </w:r>
      <w:r w:rsidR="00D940D3">
        <w:rPr>
          <w:rFonts w:ascii="Times New Roman" w:hAnsi="Times New Roman" w:cs="Times New Roman"/>
          <w:b/>
          <w:iCs/>
          <w:caps/>
          <w:sz w:val="20"/>
          <w:szCs w:val="20"/>
          <w:lang w:val="sr-Latn-RS"/>
        </w:rPr>
        <w:t xml:space="preserve">za </w:t>
      </w:r>
      <w:r w:rsidR="00CB2902">
        <w:rPr>
          <w:rFonts w:ascii="Times New Roman" w:hAnsi="Times New Roman" w:cs="Times New Roman"/>
          <w:b/>
          <w:iCs/>
          <w:caps/>
          <w:sz w:val="20"/>
          <w:szCs w:val="20"/>
          <w:lang w:val="sr-Latn-RS"/>
        </w:rPr>
        <w:t>planiranje razvoja radijalnih Distributivnih mreža</w:t>
      </w:r>
      <w:r w:rsidR="00990DC1">
        <w:rPr>
          <w:rFonts w:ascii="Times New Roman" w:hAnsi="Times New Roman" w:cs="Times New Roman"/>
          <w:b/>
          <w:iCs/>
          <w:caps/>
          <w:sz w:val="20"/>
          <w:szCs w:val="20"/>
          <w:lang w:val="sr-Latn-RS"/>
        </w:rPr>
        <w:t xml:space="preserve"> SA DG</w:t>
      </w:r>
    </w:p>
    <w:p w:rsidR="00724C1A" w:rsidRPr="00724C1A" w:rsidRDefault="00724C1A" w:rsidP="00724C1A">
      <w:pPr>
        <w:spacing w:after="0" w:line="240" w:lineRule="auto"/>
        <w:rPr>
          <w:rFonts w:ascii="Times New Roman" w:hAnsi="Times New Roman" w:cs="Times New Roman"/>
          <w:b/>
          <w:iCs/>
          <w:caps/>
          <w:sz w:val="20"/>
          <w:szCs w:val="20"/>
          <w:lang w:val="sr-Latn-RS"/>
        </w:rPr>
      </w:pPr>
    </w:p>
    <w:p w:rsidR="00C20D12" w:rsidRPr="00E751DB" w:rsidRDefault="003E735F" w:rsidP="00724C1A">
      <w:pPr>
        <w:spacing w:after="0" w:line="240" w:lineRule="auto"/>
        <w:jc w:val="both"/>
        <w:rPr>
          <w:rFonts w:ascii="Times New Roman" w:hAnsi="Times New Roman" w:cs="Times New Roman"/>
          <w:iCs/>
          <w:sz w:val="20"/>
          <w:szCs w:val="20"/>
          <w:lang w:val="sr-Latn-RS"/>
        </w:rPr>
      </w:pPr>
      <w:r w:rsidRPr="00E751DB">
        <w:rPr>
          <w:rFonts w:ascii="Times New Roman" w:hAnsi="Times New Roman" w:cs="Times New Roman"/>
          <w:sz w:val="20"/>
          <w:szCs w:val="20"/>
          <w:lang w:val="sr-Latn-RS" w:bidi="ne-NP"/>
        </w:rPr>
        <w:t xml:space="preserve">Cilj statičkog planiranja razvoja </w:t>
      </w:r>
      <w:r w:rsidR="00E45F21">
        <w:rPr>
          <w:rFonts w:ascii="Times New Roman" w:hAnsi="Times New Roman" w:cs="Times New Roman"/>
          <w:sz w:val="20"/>
          <w:szCs w:val="20"/>
          <w:lang w:val="sr-Latn-RS" w:bidi="ne-NP"/>
        </w:rPr>
        <w:t>distributivnih mreža sa DG</w:t>
      </w:r>
      <w:r w:rsidR="00553537">
        <w:rPr>
          <w:rFonts w:ascii="Times New Roman" w:hAnsi="Times New Roman" w:cs="Times New Roman"/>
          <w:sz w:val="20"/>
          <w:szCs w:val="20"/>
          <w:lang w:val="sr-Latn-RS" w:bidi="ne-NP"/>
        </w:rPr>
        <w:t xml:space="preserve"> može se definisati na sledeći način</w:t>
      </w:r>
      <w:r w:rsidRPr="00E751DB">
        <w:rPr>
          <w:rFonts w:ascii="Times New Roman" w:hAnsi="Times New Roman" w:cs="Times New Roman"/>
          <w:sz w:val="20"/>
          <w:szCs w:val="20"/>
          <w:lang w:val="sr-Latn-RS" w:bidi="ne-NP"/>
        </w:rPr>
        <w:t>: definisati skup unapređenja (pojačanje i/ili izgradnja)</w:t>
      </w:r>
      <w:r w:rsidR="00FB7DC2">
        <w:rPr>
          <w:rFonts w:ascii="Times New Roman" w:hAnsi="Times New Roman" w:cs="Times New Roman"/>
          <w:sz w:val="20"/>
          <w:szCs w:val="20"/>
          <w:lang w:val="sr-Latn-RS" w:bidi="ne-NP"/>
        </w:rPr>
        <w:t xml:space="preserve"> u mreži</w:t>
      </w:r>
      <w:r w:rsidRPr="00E751DB">
        <w:rPr>
          <w:rFonts w:ascii="Times New Roman" w:hAnsi="Times New Roman" w:cs="Times New Roman"/>
          <w:sz w:val="20"/>
          <w:szCs w:val="20"/>
          <w:lang w:val="sr-Latn-RS" w:bidi="ne-NP"/>
        </w:rPr>
        <w:t xml:space="preserve"> koja zadovoljavaje prognozirane zahteve potrošnje i DG proizvodnje, i skup ograničenja (termička i naponska ograničenja, kao i ograničenja radijalnosti) tako da se ispuni cilj planiranja (cilj donosioca odluke) za razmatrani period planiranja. Ciljevi planiranja se uobičajeno iskazuju u novčanim </w:t>
      </w:r>
      <w:r w:rsidR="00FB7DC2">
        <w:rPr>
          <w:rFonts w:ascii="Times New Roman" w:hAnsi="Times New Roman" w:cs="Times New Roman"/>
          <w:sz w:val="20"/>
          <w:szCs w:val="20"/>
          <w:lang w:val="sr-Latn-RS" w:bidi="ne-NP"/>
        </w:rPr>
        <w:t>jedinicama</w:t>
      </w:r>
      <w:r w:rsidRPr="00E751DB">
        <w:rPr>
          <w:rFonts w:ascii="Times New Roman" w:hAnsi="Times New Roman" w:cs="Times New Roman"/>
          <w:sz w:val="20"/>
          <w:szCs w:val="20"/>
          <w:lang w:val="sr-Latn-RS" w:bidi="ne-NP"/>
        </w:rPr>
        <w:t xml:space="preserve">, pa stoga cilj donosioca odluke postaje minimizacija ukupnih novčanih troškova. </w:t>
      </w:r>
      <w:r w:rsidRPr="00E751DB">
        <w:rPr>
          <w:rFonts w:ascii="Times New Roman" w:hAnsi="Times New Roman" w:cs="Times New Roman"/>
          <w:iCs/>
          <w:sz w:val="20"/>
          <w:szCs w:val="20"/>
          <w:lang w:val="sr-Latn-RS"/>
        </w:rPr>
        <w:t xml:space="preserve">MILP model za rešavanje statičkog problema planiranja radijalnih distributivnih mreža sa </w:t>
      </w:r>
      <w:r w:rsidR="00E45F21">
        <w:rPr>
          <w:rFonts w:ascii="Times New Roman" w:hAnsi="Times New Roman" w:cs="Times New Roman"/>
          <w:iCs/>
          <w:sz w:val="20"/>
          <w:szCs w:val="20"/>
          <w:lang w:val="sr-Latn-RS"/>
        </w:rPr>
        <w:t>DG</w:t>
      </w:r>
      <w:r w:rsidR="00FB7DC2">
        <w:rPr>
          <w:rFonts w:ascii="Times New Roman" w:hAnsi="Times New Roman" w:cs="Times New Roman"/>
          <w:sz w:val="20"/>
          <w:szCs w:val="20"/>
          <w:lang w:val="sr-Latn-RS" w:bidi="ne-NP"/>
        </w:rPr>
        <w:t xml:space="preserve"> je definsan</w:t>
      </w:r>
      <w:r w:rsidRPr="00E751DB">
        <w:rPr>
          <w:rFonts w:ascii="Times New Roman" w:hAnsi="Times New Roman" w:cs="Times New Roman"/>
          <w:sz w:val="20"/>
          <w:szCs w:val="20"/>
          <w:lang w:val="sr-Latn-RS" w:bidi="ne-NP"/>
        </w:rPr>
        <w:t xml:space="preserve"> na sledeći način</w:t>
      </w:r>
      <w:r w:rsidR="005C5F6E" w:rsidRPr="00E751DB">
        <w:rPr>
          <w:rFonts w:ascii="Times New Roman" w:hAnsi="Times New Roman" w:cs="Times New Roman"/>
          <w:iCs/>
          <w:sz w:val="20"/>
          <w:szCs w:val="20"/>
          <w:lang w:val="sr-Latn-RS"/>
        </w:rPr>
        <w:t>:</w:t>
      </w:r>
    </w:p>
    <w:p w:rsidR="00C20D12" w:rsidRPr="00E751DB" w:rsidRDefault="00C20D12" w:rsidP="00E45F21">
      <w:pPr>
        <w:tabs>
          <w:tab w:val="left" w:pos="8222"/>
        </w:tabs>
        <w:spacing w:before="120" w:after="0" w:line="240" w:lineRule="auto"/>
        <w:rPr>
          <w:rFonts w:ascii="Times New Roman" w:hAnsi="Times New Roman" w:cs="Times New Roman"/>
          <w:sz w:val="20"/>
          <w:szCs w:val="20"/>
          <w:lang w:val="sr-Latn-RS"/>
        </w:rPr>
      </w:pPr>
      <w:r w:rsidRPr="00E751DB">
        <w:rPr>
          <w:rFonts w:ascii="Times New Roman" w:hAnsi="Times New Roman" w:cs="Times New Roman"/>
          <w:sz w:val="20"/>
          <w:szCs w:val="20"/>
          <w:lang w:val="sr-Latn-RS"/>
        </w:rPr>
        <w:lastRenderedPageBreak/>
        <w:t xml:space="preserve">a) </w:t>
      </w:r>
      <w:r w:rsidR="006126B7" w:rsidRPr="00E751DB">
        <w:rPr>
          <w:rFonts w:ascii="Times New Roman" w:hAnsi="Times New Roman" w:cs="Times New Roman"/>
          <w:sz w:val="20"/>
          <w:szCs w:val="20"/>
          <w:lang w:val="sr-Latn-RS"/>
        </w:rPr>
        <w:t>Objektivna funkcija</w:t>
      </w:r>
    </w:p>
    <w:p w:rsidR="005C5F6E" w:rsidRPr="00E751DB" w:rsidRDefault="00DA1FB7" w:rsidP="007C5363">
      <w:pPr>
        <w:spacing w:after="0" w:line="240" w:lineRule="auto"/>
        <w:rPr>
          <w:rFonts w:ascii="Times New Roman" w:hAnsi="Times New Roman" w:cs="Times New Roman"/>
          <w:sz w:val="20"/>
          <w:szCs w:val="20"/>
          <w:lang w:val="sr-Latn-RS"/>
        </w:rPr>
      </w:pPr>
      <w:r w:rsidRPr="00DA1FB7">
        <w:rPr>
          <w:rFonts w:ascii="Times New Roman" w:hAnsi="Times New Roman" w:cs="Times New Roman"/>
          <w:position w:val="-152"/>
          <w:sz w:val="20"/>
          <w:szCs w:val="20"/>
          <w:lang w:val="sr-Latn-RS"/>
        </w:rPr>
        <w:object w:dxaOrig="5700" w:dyaOrig="3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55.25pt" o:ole="" fillcolor="window">
            <v:imagedata r:id="rId9" o:title=""/>
          </v:shape>
          <o:OLEObject Type="Embed" ProgID="Equation.DSMT4" ShapeID="_x0000_i1025" DrawAspect="Content" ObjectID="_1457851009" r:id="rId10"/>
        </w:object>
      </w:r>
      <w:r w:rsidR="00F51DC3">
        <w:rPr>
          <w:rFonts w:ascii="Times New Roman" w:hAnsi="Times New Roman" w:cs="Times New Roman"/>
          <w:sz w:val="20"/>
          <w:szCs w:val="20"/>
          <w:lang w:val="sr-Latn-RS"/>
        </w:rPr>
        <w:t xml:space="preserve"> </w:t>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F51DC3">
        <w:rPr>
          <w:rFonts w:ascii="Times New Roman" w:hAnsi="Times New Roman" w:cs="Times New Roman"/>
          <w:sz w:val="20"/>
          <w:szCs w:val="20"/>
          <w:lang w:val="sr-Latn-RS"/>
        </w:rPr>
        <w:t>(1</w:t>
      </w:r>
      <w:r w:rsidR="005C5F6E" w:rsidRPr="00E751DB">
        <w:rPr>
          <w:rFonts w:ascii="Times New Roman" w:hAnsi="Times New Roman" w:cs="Times New Roman"/>
          <w:sz w:val="20"/>
          <w:szCs w:val="20"/>
          <w:lang w:val="sr-Latn-RS"/>
        </w:rPr>
        <w:t>)</w:t>
      </w:r>
    </w:p>
    <w:p w:rsidR="00C65518" w:rsidRPr="00E751DB" w:rsidRDefault="00750DBE" w:rsidP="0012119A">
      <w:pPr>
        <w:spacing w:after="0" w:line="240" w:lineRule="auto"/>
        <w:jc w:val="both"/>
        <w:rPr>
          <w:rFonts w:ascii="Times New Roman" w:hAnsi="Times New Roman" w:cs="Times New Roman"/>
          <w:iCs/>
          <w:sz w:val="20"/>
          <w:szCs w:val="20"/>
          <w:lang w:val="sr-Latn-RS"/>
        </w:rPr>
      </w:pPr>
      <w:r w:rsidRPr="00E751DB">
        <w:rPr>
          <w:rFonts w:ascii="Times New Roman" w:hAnsi="Times New Roman" w:cs="Times New Roman"/>
          <w:iCs/>
          <w:sz w:val="20"/>
          <w:szCs w:val="20"/>
          <w:lang w:val="sr-Latn-RS"/>
        </w:rPr>
        <w:t>Prvi član objektivne funkcije (</w:t>
      </w:r>
      <w:r w:rsidR="00F51DC3">
        <w:rPr>
          <w:rFonts w:ascii="Times New Roman" w:hAnsi="Times New Roman" w:cs="Times New Roman"/>
          <w:iCs/>
          <w:sz w:val="20"/>
          <w:szCs w:val="20"/>
          <w:lang w:val="sr-Latn-RS"/>
        </w:rPr>
        <w:t>1</w:t>
      </w:r>
      <w:r w:rsidR="00FB7DC2">
        <w:rPr>
          <w:rFonts w:ascii="Times New Roman" w:hAnsi="Times New Roman" w:cs="Times New Roman"/>
          <w:iCs/>
          <w:sz w:val="20"/>
          <w:szCs w:val="20"/>
          <w:lang w:val="sr-Latn-RS"/>
        </w:rPr>
        <w:t>) opisuje troškove pojačanja</w:t>
      </w:r>
      <w:r w:rsidRPr="00E751DB">
        <w:rPr>
          <w:rFonts w:ascii="Times New Roman" w:hAnsi="Times New Roman" w:cs="Times New Roman"/>
          <w:iCs/>
          <w:sz w:val="20"/>
          <w:szCs w:val="20"/>
          <w:lang w:val="sr-Latn-RS"/>
        </w:rPr>
        <w:t xml:space="preserve"> postojećih grana dok drugi član opisuje troškove izgradnje novih grana. Treći član opisuje svedenu </w:t>
      </w:r>
      <w:r w:rsidR="00FB7DC2">
        <w:rPr>
          <w:rFonts w:ascii="Times New Roman" w:hAnsi="Times New Roman" w:cs="Times New Roman"/>
          <w:iCs/>
          <w:sz w:val="20"/>
          <w:szCs w:val="20"/>
          <w:lang w:val="sr-Latn-RS"/>
        </w:rPr>
        <w:t>sadašnju vrednost troškova gubit</w:t>
      </w:r>
      <w:r w:rsidRPr="00E751DB">
        <w:rPr>
          <w:rFonts w:ascii="Times New Roman" w:hAnsi="Times New Roman" w:cs="Times New Roman"/>
          <w:iCs/>
          <w:sz w:val="20"/>
          <w:szCs w:val="20"/>
          <w:lang w:val="sr-Latn-RS"/>
        </w:rPr>
        <w:t>aka. Ovaj trošak je modelovan li</w:t>
      </w:r>
      <w:r w:rsidR="00A62C46">
        <w:rPr>
          <w:rFonts w:ascii="Times New Roman" w:hAnsi="Times New Roman" w:cs="Times New Roman"/>
          <w:iCs/>
          <w:sz w:val="20"/>
          <w:szCs w:val="20"/>
          <w:lang w:val="sr-Latn-RS"/>
        </w:rPr>
        <w:t>nearizacijom opisanom u D</w:t>
      </w:r>
      <w:r w:rsidR="00001DC8" w:rsidRPr="00E751DB">
        <w:rPr>
          <w:rFonts w:ascii="Times New Roman" w:hAnsi="Times New Roman" w:cs="Times New Roman"/>
          <w:iCs/>
          <w:sz w:val="20"/>
          <w:szCs w:val="20"/>
          <w:lang w:val="sr-Latn-RS"/>
        </w:rPr>
        <w:t>odatku</w:t>
      </w:r>
      <w:r w:rsidRPr="00E751DB">
        <w:rPr>
          <w:rFonts w:ascii="Times New Roman" w:hAnsi="Times New Roman" w:cs="Times New Roman"/>
          <w:iCs/>
          <w:sz w:val="20"/>
          <w:szCs w:val="20"/>
          <w:lang w:val="sr-Latn-RS"/>
        </w:rPr>
        <w:t xml:space="preserve">. </w:t>
      </w:r>
      <w:r w:rsidR="00E751DB" w:rsidRPr="00E751DB">
        <w:rPr>
          <w:rFonts w:ascii="Times New Roman" w:hAnsi="Times New Roman" w:cs="Times New Roman"/>
          <w:sz w:val="20"/>
          <w:szCs w:val="20"/>
          <w:lang w:val="sr-Latn-RS"/>
        </w:rPr>
        <w:t>Linearna aproksimacija troškova gubitaka koja je korišćena u ovom radu, omogućuje precizan proračun gubitaka u MILP modelu, bez uključivanja dodatnih celobrojnih promenljivih koje su bile neophodne u prethodno ko</w:t>
      </w:r>
      <w:r w:rsidR="00F51DC3">
        <w:rPr>
          <w:rFonts w:ascii="Times New Roman" w:hAnsi="Times New Roman" w:cs="Times New Roman"/>
          <w:sz w:val="20"/>
          <w:szCs w:val="20"/>
          <w:lang w:val="sr-Latn-RS"/>
        </w:rPr>
        <w:t>riš</w:t>
      </w:r>
      <w:r w:rsidR="00FB7DC2">
        <w:rPr>
          <w:rFonts w:ascii="Times New Roman" w:hAnsi="Times New Roman" w:cs="Times New Roman"/>
          <w:sz w:val="20"/>
          <w:szCs w:val="20"/>
          <w:lang w:val="sr-Latn-RS"/>
        </w:rPr>
        <w:t xml:space="preserve">ćenim aproksimacijama </w:t>
      </w:r>
      <w:r w:rsidR="00F5353F">
        <w:rPr>
          <w:rFonts w:ascii="Times New Roman" w:hAnsi="Times New Roman" w:cs="Times New Roman"/>
          <w:sz w:val="20"/>
          <w:szCs w:val="20"/>
          <w:lang w:val="sr-Latn-RS"/>
        </w:rPr>
        <w:t>[5,</w:t>
      </w:r>
      <w:r w:rsidR="00F51DC3">
        <w:rPr>
          <w:rFonts w:ascii="Times New Roman" w:hAnsi="Times New Roman" w:cs="Times New Roman"/>
          <w:sz w:val="20"/>
          <w:szCs w:val="20"/>
          <w:lang w:val="sr-Latn-RS"/>
        </w:rPr>
        <w:t>8]</w:t>
      </w:r>
      <w:r w:rsidR="00E751DB" w:rsidRPr="00E751DB">
        <w:rPr>
          <w:rFonts w:ascii="Times New Roman" w:hAnsi="Times New Roman" w:cs="Times New Roman"/>
          <w:sz w:val="20"/>
          <w:szCs w:val="20"/>
          <w:lang w:val="sr-Latn-RS"/>
        </w:rPr>
        <w:t>.</w:t>
      </w:r>
      <w:r w:rsidR="00E751DB">
        <w:rPr>
          <w:rFonts w:ascii="Times New Roman" w:hAnsi="Times New Roman" w:cs="Times New Roman"/>
          <w:sz w:val="20"/>
          <w:szCs w:val="20"/>
          <w:lang w:val="sr-Latn-RS"/>
        </w:rPr>
        <w:t xml:space="preserve"> </w:t>
      </w:r>
      <w:r w:rsidRPr="00E751DB">
        <w:rPr>
          <w:rFonts w:ascii="Times New Roman" w:hAnsi="Times New Roman" w:cs="Times New Roman"/>
          <w:iCs/>
          <w:sz w:val="20"/>
          <w:szCs w:val="20"/>
          <w:lang w:val="sr-Latn-RS"/>
        </w:rPr>
        <w:t xml:space="preserve">Četvrti </w:t>
      </w:r>
      <w:r w:rsidRPr="007C5363">
        <w:rPr>
          <w:rFonts w:ascii="Times New Roman" w:hAnsi="Times New Roman" w:cs="Times New Roman"/>
          <w:iCs/>
          <w:sz w:val="20"/>
          <w:szCs w:val="20"/>
          <w:lang w:val="sr-Latn-RS"/>
        </w:rPr>
        <w:t>član uporedo sa</w:t>
      </w:r>
      <w:r w:rsidR="00F51DC3" w:rsidRPr="007C5363">
        <w:rPr>
          <w:rFonts w:ascii="Times New Roman" w:hAnsi="Times New Roman" w:cs="Times New Roman"/>
          <w:iCs/>
          <w:sz w:val="20"/>
          <w:szCs w:val="20"/>
          <w:lang w:val="sr-Latn-RS"/>
        </w:rPr>
        <w:t xml:space="preserve"> relacijama (11)-(12</w:t>
      </w:r>
      <w:r w:rsidRPr="007C5363">
        <w:rPr>
          <w:rFonts w:ascii="Times New Roman" w:hAnsi="Times New Roman" w:cs="Times New Roman"/>
          <w:iCs/>
          <w:sz w:val="20"/>
          <w:szCs w:val="20"/>
          <w:lang w:val="sr-Latn-RS"/>
        </w:rPr>
        <w:t xml:space="preserve">) opisuje svedenu sadašnju vrednost troškova neisporučene električne energije usled otkaza grana. Svedena </w:t>
      </w:r>
      <w:r w:rsidR="00E751DB" w:rsidRPr="007C5363">
        <w:rPr>
          <w:rFonts w:ascii="Times New Roman" w:hAnsi="Times New Roman" w:cs="Times New Roman"/>
          <w:iCs/>
          <w:sz w:val="20"/>
          <w:szCs w:val="20"/>
          <w:lang w:val="sr-Latn-RS"/>
        </w:rPr>
        <w:t xml:space="preserve">sadašnja </w:t>
      </w:r>
      <w:r w:rsidRPr="007C5363">
        <w:rPr>
          <w:rFonts w:ascii="Times New Roman" w:hAnsi="Times New Roman" w:cs="Times New Roman"/>
          <w:iCs/>
          <w:sz w:val="20"/>
          <w:szCs w:val="20"/>
          <w:lang w:val="sr-Latn-RS"/>
        </w:rPr>
        <w:t xml:space="preserve"> vrednost troškova neisporučene električne energije usled otkaza generatora data je kao peti član u (</w:t>
      </w:r>
      <w:r w:rsidR="00F51DC3" w:rsidRPr="007C5363">
        <w:rPr>
          <w:rFonts w:ascii="Times New Roman" w:hAnsi="Times New Roman" w:cs="Times New Roman"/>
          <w:iCs/>
          <w:sz w:val="20"/>
          <w:szCs w:val="20"/>
          <w:lang w:val="sr-Latn-RS"/>
        </w:rPr>
        <w:t>1</w:t>
      </w:r>
      <w:r w:rsidRPr="007C5363">
        <w:rPr>
          <w:rFonts w:ascii="Times New Roman" w:hAnsi="Times New Roman" w:cs="Times New Roman"/>
          <w:iCs/>
          <w:sz w:val="20"/>
          <w:szCs w:val="20"/>
          <w:lang w:val="sr-Latn-RS"/>
        </w:rPr>
        <w:t>) uporedo sa</w:t>
      </w:r>
      <w:r w:rsidRPr="00E751DB">
        <w:rPr>
          <w:rFonts w:ascii="Times New Roman" w:hAnsi="Times New Roman" w:cs="Times New Roman"/>
          <w:iCs/>
          <w:sz w:val="20"/>
          <w:szCs w:val="20"/>
          <w:lang w:val="sr-Latn-RS"/>
        </w:rPr>
        <w:t xml:space="preserve"> (1</w:t>
      </w:r>
      <w:r w:rsidR="00F51DC3">
        <w:rPr>
          <w:rFonts w:ascii="Times New Roman" w:hAnsi="Times New Roman" w:cs="Times New Roman"/>
          <w:iCs/>
          <w:sz w:val="20"/>
          <w:szCs w:val="20"/>
          <w:lang w:val="sr-Latn-RS"/>
        </w:rPr>
        <w:t>3)-(17</w:t>
      </w:r>
      <w:r w:rsidRPr="00E751DB">
        <w:rPr>
          <w:rFonts w:ascii="Times New Roman" w:hAnsi="Times New Roman" w:cs="Times New Roman"/>
          <w:iCs/>
          <w:sz w:val="20"/>
          <w:szCs w:val="20"/>
          <w:lang w:val="sr-Latn-RS"/>
        </w:rPr>
        <w:t>).</w:t>
      </w:r>
      <w:r w:rsidR="00E751DB">
        <w:rPr>
          <w:rFonts w:ascii="Times New Roman" w:hAnsi="Times New Roman" w:cs="Times New Roman"/>
          <w:iCs/>
          <w:sz w:val="20"/>
          <w:szCs w:val="20"/>
          <w:lang w:val="sr-Latn-RS"/>
        </w:rPr>
        <w:t xml:space="preserve"> </w:t>
      </w:r>
      <w:r w:rsidR="00E35C38" w:rsidRPr="00E35C38">
        <w:rPr>
          <w:rFonts w:ascii="Times New Roman" w:hAnsi="Times New Roman" w:cs="Times New Roman"/>
          <w:sz w:val="20"/>
          <w:szCs w:val="20"/>
          <w:lang w:val="sr-Latn-RS"/>
        </w:rPr>
        <w:t xml:space="preserve">U radijalnim mrežama ne postoje alternativni pravci napajanja i prekid grane prekida isporuku </w:t>
      </w:r>
      <w:r w:rsidR="00FB7DC2">
        <w:rPr>
          <w:rFonts w:ascii="Times New Roman" w:hAnsi="Times New Roman" w:cs="Times New Roman"/>
          <w:sz w:val="20"/>
          <w:szCs w:val="20"/>
          <w:lang w:val="sr-Latn-RS"/>
        </w:rPr>
        <w:t>električne energije za sve potrošače koji se preko te grane napajaju. Pošto</w:t>
      </w:r>
      <w:r w:rsidR="00E35C38" w:rsidRPr="00E35C38">
        <w:rPr>
          <w:rFonts w:ascii="Times New Roman" w:hAnsi="Times New Roman" w:cs="Times New Roman"/>
          <w:sz w:val="20"/>
          <w:szCs w:val="20"/>
          <w:lang w:val="sr-Latn-RS"/>
        </w:rPr>
        <w:t xml:space="preserve"> ostrvsk</w:t>
      </w:r>
      <w:r w:rsidR="00FB7DC2">
        <w:rPr>
          <w:rFonts w:ascii="Times New Roman" w:hAnsi="Times New Roman" w:cs="Times New Roman"/>
          <w:sz w:val="20"/>
          <w:szCs w:val="20"/>
          <w:lang w:val="sr-Latn-RS"/>
        </w:rPr>
        <w:t>i rad generatora nije dozvoljen</w:t>
      </w:r>
      <w:r w:rsidR="00E35C38" w:rsidRPr="00E35C38">
        <w:rPr>
          <w:rFonts w:ascii="Times New Roman" w:hAnsi="Times New Roman" w:cs="Times New Roman"/>
          <w:sz w:val="20"/>
          <w:szCs w:val="20"/>
          <w:lang w:val="sr-Latn-RS"/>
        </w:rPr>
        <w:t xml:space="preserve">, ovi potrošači će biti bez napajanja sve </w:t>
      </w:r>
      <w:r w:rsidR="00FB7DC2">
        <w:rPr>
          <w:rFonts w:ascii="Times New Roman" w:hAnsi="Times New Roman" w:cs="Times New Roman"/>
          <w:sz w:val="20"/>
          <w:szCs w:val="20"/>
          <w:lang w:val="sr-Latn-RS"/>
        </w:rPr>
        <w:t>dok se kvar ne popravi. Takođe</w:t>
      </w:r>
      <w:r w:rsidR="00E35C38" w:rsidRPr="00E35C38">
        <w:rPr>
          <w:rFonts w:ascii="Times New Roman" w:hAnsi="Times New Roman" w:cs="Times New Roman"/>
          <w:sz w:val="20"/>
          <w:szCs w:val="20"/>
          <w:lang w:val="sr-Latn-RS"/>
        </w:rPr>
        <w:t>, kvarovi na generatorima u radijalnim mrežama mogu uzrokovati da deo potrošača (opterećenja) mora da bude isključen kako bi se sprečilo preopterećenje grana. Ovi potrošači će biti bez napajanja sve dok se kvar na generatoru ne popravi.</w:t>
      </w:r>
      <w:r w:rsidR="00C65518" w:rsidRPr="00E751DB">
        <w:rPr>
          <w:rFonts w:ascii="Times New Roman" w:hAnsi="Times New Roman" w:cs="Times New Roman"/>
          <w:iCs/>
          <w:sz w:val="20"/>
          <w:szCs w:val="20"/>
          <w:lang w:val="sr-Latn-RS"/>
        </w:rPr>
        <w:t xml:space="preserve"> Troškovi gubitka proizvodnje </w:t>
      </w:r>
      <w:r w:rsidR="00FB7DC2">
        <w:rPr>
          <w:rFonts w:ascii="Times New Roman" w:hAnsi="Times New Roman" w:cs="Times New Roman"/>
          <w:iCs/>
          <w:sz w:val="20"/>
          <w:szCs w:val="20"/>
          <w:lang w:val="sr-Latn-RS"/>
        </w:rPr>
        <w:t>DG</w:t>
      </w:r>
      <w:r w:rsidR="00C65518" w:rsidRPr="00E751DB">
        <w:rPr>
          <w:rFonts w:ascii="Times New Roman" w:hAnsi="Times New Roman" w:cs="Times New Roman"/>
          <w:iCs/>
          <w:sz w:val="20"/>
          <w:szCs w:val="20"/>
          <w:lang w:val="sr-Latn-RS"/>
        </w:rPr>
        <w:t xml:space="preserve"> usled otkaza grana</w:t>
      </w:r>
      <w:r w:rsidR="00E35C38">
        <w:rPr>
          <w:rFonts w:ascii="Times New Roman" w:hAnsi="Times New Roman" w:cs="Times New Roman"/>
          <w:iCs/>
          <w:sz w:val="20"/>
          <w:szCs w:val="20"/>
          <w:lang w:val="sr-Latn-RS"/>
        </w:rPr>
        <w:t xml:space="preserve">, </w:t>
      </w:r>
      <w:r w:rsidR="00FB7DC2">
        <w:rPr>
          <w:rFonts w:ascii="Times New Roman" w:hAnsi="Times New Roman" w:cs="Times New Roman"/>
          <w:sz w:val="20"/>
          <w:szCs w:val="20"/>
          <w:lang w:val="sr-Latn-RS"/>
        </w:rPr>
        <w:t xml:space="preserve"> jer je DG</w:t>
      </w:r>
      <w:r w:rsidR="00E35C38" w:rsidRPr="00E751DB">
        <w:rPr>
          <w:rFonts w:ascii="Times New Roman" w:hAnsi="Times New Roman" w:cs="Times New Roman"/>
          <w:sz w:val="20"/>
          <w:szCs w:val="20"/>
          <w:lang w:val="sr-Latn-RS"/>
        </w:rPr>
        <w:t xml:space="preserve"> van pogona za svaki ispad grane koj</w:t>
      </w:r>
      <w:r w:rsidR="00FB7DC2">
        <w:rPr>
          <w:rFonts w:ascii="Times New Roman" w:hAnsi="Times New Roman" w:cs="Times New Roman"/>
          <w:sz w:val="20"/>
          <w:szCs w:val="20"/>
          <w:lang w:val="sr-Latn-RS"/>
        </w:rPr>
        <w:t>a ga povezuje sa napojnom transformatorskom stanicom</w:t>
      </w:r>
      <w:r w:rsidR="00E35C38">
        <w:rPr>
          <w:rFonts w:ascii="Times New Roman" w:hAnsi="Times New Roman" w:cs="Times New Roman"/>
          <w:sz w:val="20"/>
          <w:szCs w:val="20"/>
          <w:lang w:val="sr-Latn-RS"/>
        </w:rPr>
        <w:t xml:space="preserve">, </w:t>
      </w:r>
      <w:r w:rsidR="00E35C38">
        <w:rPr>
          <w:rFonts w:ascii="Times New Roman" w:hAnsi="Times New Roman" w:cs="Times New Roman"/>
          <w:iCs/>
          <w:sz w:val="20"/>
          <w:szCs w:val="20"/>
          <w:lang w:val="sr-Latn-RS"/>
        </w:rPr>
        <w:t xml:space="preserve"> opisani su </w:t>
      </w:r>
      <w:r w:rsidR="00C65518" w:rsidRPr="00E751DB">
        <w:rPr>
          <w:rFonts w:ascii="Times New Roman" w:hAnsi="Times New Roman" w:cs="Times New Roman"/>
          <w:iCs/>
          <w:sz w:val="20"/>
          <w:szCs w:val="20"/>
          <w:lang w:val="sr-Latn-RS"/>
        </w:rPr>
        <w:t xml:space="preserve"> šesti</w:t>
      </w:r>
      <w:r w:rsidR="00E35C38">
        <w:rPr>
          <w:rFonts w:ascii="Times New Roman" w:hAnsi="Times New Roman" w:cs="Times New Roman"/>
          <w:iCs/>
          <w:sz w:val="20"/>
          <w:szCs w:val="20"/>
          <w:lang w:val="sr-Latn-RS"/>
        </w:rPr>
        <w:t>m</w:t>
      </w:r>
      <w:r w:rsidR="00C65518" w:rsidRPr="00E751DB">
        <w:rPr>
          <w:rFonts w:ascii="Times New Roman" w:hAnsi="Times New Roman" w:cs="Times New Roman"/>
          <w:iCs/>
          <w:sz w:val="20"/>
          <w:szCs w:val="20"/>
          <w:lang w:val="sr-Latn-RS"/>
        </w:rPr>
        <w:t xml:space="preserve"> čl</w:t>
      </w:r>
      <w:r w:rsidR="008524D1" w:rsidRPr="00E751DB">
        <w:rPr>
          <w:rFonts w:ascii="Times New Roman" w:hAnsi="Times New Roman" w:cs="Times New Roman"/>
          <w:iCs/>
          <w:sz w:val="20"/>
          <w:szCs w:val="20"/>
          <w:lang w:val="sr-Latn-RS"/>
        </w:rPr>
        <w:t>a</w:t>
      </w:r>
      <w:r w:rsidR="00C65518" w:rsidRPr="00E751DB">
        <w:rPr>
          <w:rFonts w:ascii="Times New Roman" w:hAnsi="Times New Roman" w:cs="Times New Roman"/>
          <w:iCs/>
          <w:sz w:val="20"/>
          <w:szCs w:val="20"/>
          <w:lang w:val="sr-Latn-RS"/>
        </w:rPr>
        <w:t>n</w:t>
      </w:r>
      <w:r w:rsidR="00E35C38">
        <w:rPr>
          <w:rFonts w:ascii="Times New Roman" w:hAnsi="Times New Roman" w:cs="Times New Roman"/>
          <w:iCs/>
          <w:sz w:val="20"/>
          <w:szCs w:val="20"/>
          <w:lang w:val="sr-Latn-RS"/>
        </w:rPr>
        <w:t>om</w:t>
      </w:r>
      <w:r w:rsidR="00F51DC3">
        <w:rPr>
          <w:rFonts w:ascii="Times New Roman" w:hAnsi="Times New Roman" w:cs="Times New Roman"/>
          <w:iCs/>
          <w:sz w:val="20"/>
          <w:szCs w:val="20"/>
          <w:lang w:val="sr-Latn-RS"/>
        </w:rPr>
        <w:t xml:space="preserve"> u (1) i relacijama (19)-(22</w:t>
      </w:r>
      <w:r w:rsidR="00C65518" w:rsidRPr="00E751DB">
        <w:rPr>
          <w:rFonts w:ascii="Times New Roman" w:hAnsi="Times New Roman" w:cs="Times New Roman"/>
          <w:iCs/>
          <w:sz w:val="20"/>
          <w:szCs w:val="20"/>
          <w:lang w:val="sr-Latn-RS"/>
        </w:rPr>
        <w:t>).</w:t>
      </w:r>
    </w:p>
    <w:p w:rsidR="00C65518" w:rsidRPr="00E751DB" w:rsidRDefault="00C65518" w:rsidP="00F5353F">
      <w:pPr>
        <w:pStyle w:val="BodyTextIndent3"/>
        <w:spacing w:before="120"/>
        <w:ind w:firstLine="0"/>
        <w:rPr>
          <w:sz w:val="20"/>
          <w:lang w:val="sr-Latn-RS"/>
        </w:rPr>
      </w:pPr>
      <w:r w:rsidRPr="00E751DB">
        <w:rPr>
          <w:sz w:val="20"/>
          <w:lang w:val="sr-Latn-RS"/>
        </w:rPr>
        <w:t xml:space="preserve">b) </w:t>
      </w:r>
      <w:r w:rsidR="006126B7" w:rsidRPr="00E751DB">
        <w:rPr>
          <w:sz w:val="20"/>
          <w:lang w:val="sr-Latn-RS"/>
        </w:rPr>
        <w:t>Balans opterećenja</w:t>
      </w:r>
    </w:p>
    <w:p w:rsidR="00C65518" w:rsidRPr="00E751DB" w:rsidRDefault="00DA1FB7" w:rsidP="0012119A">
      <w:pPr>
        <w:spacing w:after="0" w:line="240" w:lineRule="auto"/>
        <w:rPr>
          <w:rFonts w:ascii="Times New Roman" w:hAnsi="Times New Roman" w:cs="Times New Roman"/>
          <w:sz w:val="20"/>
          <w:szCs w:val="20"/>
          <w:lang w:val="sr-Latn-RS"/>
        </w:rPr>
      </w:pPr>
      <w:r w:rsidRPr="00E751DB">
        <w:rPr>
          <w:rFonts w:ascii="Times New Roman" w:hAnsi="Times New Roman" w:cs="Times New Roman"/>
          <w:position w:val="-30"/>
          <w:sz w:val="20"/>
          <w:szCs w:val="20"/>
          <w:lang w:val="sr-Latn-RS"/>
        </w:rPr>
        <w:object w:dxaOrig="4660" w:dyaOrig="540">
          <v:shape id="_x0000_i1026" type="#_x0000_t75" style="width:230.25pt;height:27pt" o:ole="" fillcolor="window">
            <v:imagedata r:id="rId11" o:title=""/>
          </v:shape>
          <o:OLEObject Type="Embed" ProgID="Equation.DSMT4" ShapeID="_x0000_i1026" DrawAspect="Content" ObjectID="_1457851010" r:id="rId12"/>
        </w:object>
      </w:r>
      <w:r w:rsidR="00C65518" w:rsidRPr="00E751DB">
        <w:rPr>
          <w:rFonts w:ascii="Times New Roman" w:hAnsi="Times New Roman" w:cs="Times New Roman"/>
          <w:sz w:val="20"/>
          <w:szCs w:val="20"/>
          <w:lang w:val="sr-Latn-RS"/>
        </w:rPr>
        <w:t>,</w:t>
      </w:r>
      <w:r w:rsidRPr="00DA1FB7">
        <w:rPr>
          <w:rFonts w:ascii="Times New Roman" w:hAnsi="Times New Roman" w:cs="Times New Roman"/>
          <w:position w:val="-10"/>
          <w:sz w:val="20"/>
          <w:szCs w:val="20"/>
          <w:lang w:val="sr-Latn-RS"/>
        </w:rPr>
        <w:object w:dxaOrig="760" w:dyaOrig="300">
          <v:shape id="_x0000_i1027" type="#_x0000_t75" style="width:38.25pt;height:15pt" o:ole="" fillcolor="window">
            <v:imagedata r:id="rId13" o:title=""/>
          </v:shape>
          <o:OLEObject Type="Embed" ProgID="Equation.DSMT4" ShapeID="_x0000_i1027" DrawAspect="Content" ObjectID="_1457851011" r:id="rId14"/>
        </w:object>
      </w:r>
      <w:r w:rsidR="00C65518" w:rsidRPr="00E751DB">
        <w:rPr>
          <w:rFonts w:ascii="Times New Roman" w:hAnsi="Times New Roman" w:cs="Times New Roman"/>
          <w:sz w:val="20"/>
          <w:szCs w:val="20"/>
          <w:lang w:val="sr-Latn-RS"/>
        </w:rPr>
        <w:t>,</w:t>
      </w:r>
      <w:r w:rsidRPr="00DA1FB7">
        <w:rPr>
          <w:rFonts w:ascii="Times New Roman" w:hAnsi="Times New Roman" w:cs="Times New Roman"/>
          <w:position w:val="-10"/>
          <w:sz w:val="20"/>
          <w:szCs w:val="20"/>
          <w:lang w:val="sr-Latn-RS"/>
        </w:rPr>
        <w:object w:dxaOrig="760" w:dyaOrig="300">
          <v:shape id="_x0000_i1028" type="#_x0000_t75" style="width:37.5pt;height:15pt" o:ole="" fillcolor="window">
            <v:imagedata r:id="rId15" o:title=""/>
          </v:shape>
          <o:OLEObject Type="Embed" ProgID="Equation.DSMT4" ShapeID="_x0000_i1028" DrawAspect="Content" ObjectID="_1457851012" r:id="rId16"/>
        </w:object>
      </w:r>
      <w:r w:rsidR="00C65518" w:rsidRPr="00E751DB">
        <w:rPr>
          <w:rFonts w:ascii="Times New Roman" w:hAnsi="Times New Roman" w:cs="Times New Roman"/>
          <w:sz w:val="20"/>
          <w:szCs w:val="20"/>
          <w:lang w:val="sr-Latn-RS"/>
        </w:rPr>
        <w:t xml:space="preserve">, </w:t>
      </w:r>
      <w:r w:rsidR="00C65518" w:rsidRPr="00E751DB">
        <w:rPr>
          <w:rFonts w:ascii="Times New Roman" w:eastAsia="Arial Unicode MS" w:hAnsi="Times New Roman" w:cs="Times New Roman"/>
          <w:sz w:val="20"/>
          <w:szCs w:val="20"/>
          <w:lang w:val="sr-Latn-RS"/>
        </w:rPr>
        <w:tab/>
      </w:r>
      <w:r w:rsidR="00C65518" w:rsidRPr="00E751DB">
        <w:rPr>
          <w:rFonts w:ascii="Times New Roman" w:eastAsia="Arial Unicode MS" w:hAnsi="Times New Roman" w:cs="Times New Roman"/>
          <w:sz w:val="20"/>
          <w:szCs w:val="20"/>
          <w:lang w:val="sr-Latn-RS"/>
        </w:rPr>
        <w:tab/>
      </w:r>
      <w:r w:rsidR="00F51DC3">
        <w:rPr>
          <w:rFonts w:ascii="Times New Roman" w:eastAsia="Arial Unicode MS" w:hAnsi="Times New Roman" w:cs="Times New Roman"/>
          <w:sz w:val="20"/>
          <w:szCs w:val="20"/>
          <w:lang w:val="sr-Latn-RS"/>
        </w:rPr>
        <w:tab/>
      </w:r>
      <w:r w:rsidR="007C5363">
        <w:rPr>
          <w:rFonts w:ascii="Times New Roman" w:eastAsia="Arial Unicode MS" w:hAnsi="Times New Roman" w:cs="Times New Roman"/>
          <w:sz w:val="20"/>
          <w:szCs w:val="20"/>
          <w:lang w:val="sr-Latn-RS"/>
        </w:rPr>
        <w:tab/>
      </w:r>
      <w:r w:rsidR="00F51DC3">
        <w:rPr>
          <w:rFonts w:ascii="Times New Roman" w:hAnsi="Times New Roman" w:cs="Times New Roman"/>
          <w:sz w:val="20"/>
          <w:szCs w:val="20"/>
          <w:lang w:val="sr-Latn-RS"/>
        </w:rPr>
        <w:t>(2</w:t>
      </w:r>
      <w:r w:rsidR="00C65518" w:rsidRPr="00E751DB">
        <w:rPr>
          <w:rFonts w:ascii="Times New Roman" w:hAnsi="Times New Roman" w:cs="Times New Roman"/>
          <w:sz w:val="20"/>
          <w:szCs w:val="20"/>
          <w:lang w:val="sr-Latn-RS"/>
        </w:rPr>
        <w:t>)</w:t>
      </w:r>
    </w:p>
    <w:p w:rsidR="00750DBE" w:rsidRPr="00E751DB" w:rsidRDefault="001009E5" w:rsidP="00A62C46">
      <w:pPr>
        <w:spacing w:before="120" w:after="0" w:line="240" w:lineRule="auto"/>
        <w:jc w:val="both"/>
        <w:rPr>
          <w:rFonts w:ascii="Times New Roman" w:hAnsi="Times New Roman" w:cs="Times New Roman"/>
          <w:sz w:val="20"/>
          <w:szCs w:val="20"/>
          <w:lang w:val="sr-Latn-RS"/>
        </w:rPr>
      </w:pPr>
      <w:r w:rsidRPr="00E751DB">
        <w:rPr>
          <w:rFonts w:ascii="Times New Roman" w:hAnsi="Times New Roman" w:cs="Times New Roman"/>
          <w:iCs/>
          <w:sz w:val="20"/>
          <w:szCs w:val="20"/>
          <w:lang w:val="sr-Latn-RS"/>
        </w:rPr>
        <w:t>Relacija (</w:t>
      </w:r>
      <w:r w:rsidR="00A00ED0" w:rsidRPr="00E751DB">
        <w:rPr>
          <w:rFonts w:ascii="Times New Roman" w:hAnsi="Times New Roman" w:cs="Times New Roman"/>
          <w:iCs/>
          <w:sz w:val="20"/>
          <w:szCs w:val="20"/>
          <w:lang w:val="sr-Latn-RS"/>
        </w:rPr>
        <w:t xml:space="preserve">3) obezbeđuje da je I Kirhofov zakon zadovoljen za sve čvorove u mreži. Mogućnost dvostranog toka struje kroz grane omogućena je uvođenjem virtualnih grana između čvorova u mreži. Varijable koje opisuju ove grane imaju oznaku </w:t>
      </w:r>
      <w:r w:rsidR="00A00ED0" w:rsidRPr="00E751DB">
        <w:rPr>
          <w:rFonts w:ascii="Times New Roman" w:hAnsi="Times New Roman" w:cs="Times New Roman"/>
          <w:sz w:val="20"/>
          <w:szCs w:val="20"/>
          <w:lang w:val="sr-Latn-RS"/>
        </w:rPr>
        <w:t>(').</w:t>
      </w:r>
    </w:p>
    <w:p w:rsidR="00A00ED0" w:rsidRPr="00E751DB" w:rsidRDefault="00A00ED0" w:rsidP="00F5353F">
      <w:pPr>
        <w:pStyle w:val="BodyTextIndent3"/>
        <w:tabs>
          <w:tab w:val="left" w:pos="7020"/>
        </w:tabs>
        <w:spacing w:before="120"/>
        <w:ind w:firstLine="0"/>
        <w:rPr>
          <w:sz w:val="20"/>
          <w:lang w:val="sr-Latn-RS"/>
        </w:rPr>
      </w:pPr>
      <w:r w:rsidRPr="00E751DB">
        <w:rPr>
          <w:sz w:val="20"/>
          <w:lang w:val="sr-Latn-RS"/>
        </w:rPr>
        <w:t xml:space="preserve">c) </w:t>
      </w:r>
      <w:r w:rsidR="006126B7" w:rsidRPr="00E751DB">
        <w:rPr>
          <w:sz w:val="20"/>
          <w:lang w:val="sr-Latn-RS"/>
        </w:rPr>
        <w:t>Ograničenja kapaciteta</w:t>
      </w:r>
    </w:p>
    <w:p w:rsidR="00A00ED0" w:rsidRPr="00E751DB" w:rsidRDefault="00DA1FB7" w:rsidP="0012119A">
      <w:pPr>
        <w:spacing w:after="0" w:line="240" w:lineRule="auto"/>
        <w:rPr>
          <w:rFonts w:ascii="Times New Roman" w:hAnsi="Times New Roman" w:cs="Times New Roman"/>
          <w:sz w:val="20"/>
          <w:szCs w:val="20"/>
          <w:lang w:val="sr-Latn-RS"/>
        </w:rPr>
      </w:pPr>
      <w:r w:rsidRPr="00DA1FB7">
        <w:rPr>
          <w:rFonts w:ascii="Times New Roman" w:hAnsi="Times New Roman" w:cs="Times New Roman"/>
          <w:position w:val="-24"/>
          <w:sz w:val="20"/>
          <w:szCs w:val="20"/>
          <w:lang w:val="sr-Latn-RS"/>
        </w:rPr>
        <w:object w:dxaOrig="1260" w:dyaOrig="620">
          <v:shape id="_x0000_i1029" type="#_x0000_t75" style="width:63pt;height:30.75pt" o:ole="">
            <v:imagedata r:id="rId17" o:title=""/>
          </v:shape>
          <o:OLEObject Type="Embed" ProgID="Equation.DSMT4" ShapeID="_x0000_i1029" DrawAspect="Content" ObjectID="_1457851013" r:id="rId18"/>
        </w:object>
      </w:r>
      <w:r w:rsidR="00A00ED0" w:rsidRPr="00E751DB">
        <w:rPr>
          <w:rFonts w:ascii="Times New Roman" w:hAnsi="Times New Roman" w:cs="Times New Roman"/>
          <w:sz w:val="20"/>
          <w:szCs w:val="20"/>
          <w:lang w:val="sr-Latn-RS"/>
        </w:rPr>
        <w:t xml:space="preserve">, </w:t>
      </w:r>
      <w:r w:rsidRPr="00DA1FB7">
        <w:rPr>
          <w:rFonts w:ascii="Times New Roman" w:hAnsi="Times New Roman" w:cs="Times New Roman"/>
          <w:position w:val="-24"/>
          <w:sz w:val="20"/>
          <w:szCs w:val="20"/>
          <w:lang w:val="sr-Latn-RS"/>
        </w:rPr>
        <w:object w:dxaOrig="1260" w:dyaOrig="620">
          <v:shape id="_x0000_i1030" type="#_x0000_t75" style="width:63pt;height:30.75pt" o:ole="">
            <v:imagedata r:id="rId19" o:title=""/>
          </v:shape>
          <o:OLEObject Type="Embed" ProgID="Equation.DSMT4" ShapeID="_x0000_i1030" DrawAspect="Content" ObjectID="_1457851014" r:id="rId20"/>
        </w:object>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F51DC3">
        <w:rPr>
          <w:rFonts w:ascii="Times New Roman" w:hAnsi="Times New Roman" w:cs="Times New Roman"/>
          <w:sz w:val="20"/>
          <w:szCs w:val="20"/>
          <w:lang w:val="sr-Latn-RS"/>
        </w:rPr>
        <w:t>(3</w:t>
      </w:r>
      <w:r w:rsidR="00A00ED0" w:rsidRPr="00E751DB">
        <w:rPr>
          <w:rFonts w:ascii="Times New Roman" w:hAnsi="Times New Roman" w:cs="Times New Roman"/>
          <w:sz w:val="20"/>
          <w:szCs w:val="20"/>
          <w:lang w:val="sr-Latn-RS"/>
        </w:rPr>
        <w:t>)</w:t>
      </w:r>
    </w:p>
    <w:p w:rsidR="00A00ED0" w:rsidRPr="00E751DB" w:rsidRDefault="00DA1FB7" w:rsidP="0012119A">
      <w:pPr>
        <w:spacing w:after="0" w:line="240" w:lineRule="auto"/>
        <w:rPr>
          <w:rFonts w:ascii="Times New Roman" w:hAnsi="Times New Roman" w:cs="Times New Roman"/>
          <w:sz w:val="20"/>
          <w:szCs w:val="20"/>
          <w:lang w:val="sr-Latn-RS"/>
        </w:rPr>
      </w:pPr>
      <w:r w:rsidRPr="00DA1FB7">
        <w:rPr>
          <w:rFonts w:ascii="Times New Roman" w:hAnsi="Times New Roman" w:cs="Times New Roman"/>
          <w:position w:val="-12"/>
          <w:sz w:val="20"/>
          <w:szCs w:val="20"/>
          <w:lang w:val="sr-Latn-RS"/>
        </w:rPr>
        <w:object w:dxaOrig="3440" w:dyaOrig="340">
          <v:shape id="_x0000_i1031" type="#_x0000_t75" style="width:189pt;height:13.5pt" o:ole="" fillcolor="window">
            <v:imagedata r:id="rId21" o:title=""/>
          </v:shape>
          <o:OLEObject Type="Embed" ProgID="Equation.DSMT4" ShapeID="_x0000_i1031" DrawAspect="Content" ObjectID="_1457851015" r:id="rId22"/>
        </w:object>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F51DC3">
        <w:rPr>
          <w:rFonts w:ascii="Times New Roman" w:hAnsi="Times New Roman" w:cs="Times New Roman"/>
          <w:sz w:val="20"/>
          <w:szCs w:val="20"/>
          <w:lang w:val="sr-Latn-RS"/>
        </w:rPr>
        <w:t>(4</w:t>
      </w:r>
      <w:r w:rsidR="00A00ED0" w:rsidRPr="00E751DB">
        <w:rPr>
          <w:rFonts w:ascii="Times New Roman" w:hAnsi="Times New Roman" w:cs="Times New Roman"/>
          <w:sz w:val="20"/>
          <w:szCs w:val="20"/>
          <w:lang w:val="sr-Latn-RS"/>
        </w:rPr>
        <w:t>)</w:t>
      </w:r>
    </w:p>
    <w:p w:rsidR="00A00ED0" w:rsidRPr="00E751DB" w:rsidRDefault="00DA1FB7" w:rsidP="0012119A">
      <w:pPr>
        <w:spacing w:after="0" w:line="240" w:lineRule="auto"/>
        <w:rPr>
          <w:rFonts w:ascii="Times New Roman" w:hAnsi="Times New Roman" w:cs="Times New Roman"/>
          <w:sz w:val="20"/>
          <w:szCs w:val="20"/>
          <w:lang w:val="sr-Latn-RS"/>
        </w:rPr>
      </w:pPr>
      <w:r w:rsidRPr="00DA1FB7">
        <w:rPr>
          <w:rFonts w:ascii="Times New Roman" w:hAnsi="Times New Roman" w:cs="Times New Roman"/>
          <w:position w:val="-12"/>
          <w:sz w:val="20"/>
          <w:szCs w:val="20"/>
          <w:lang w:val="sr-Latn-RS"/>
        </w:rPr>
        <w:object w:dxaOrig="3440" w:dyaOrig="340">
          <v:shape id="_x0000_i1032" type="#_x0000_t75" style="width:189pt;height:14.25pt" o:ole="" fillcolor="window">
            <v:imagedata r:id="rId23" o:title=""/>
          </v:shape>
          <o:OLEObject Type="Embed" ProgID="Equation.DSMT4" ShapeID="_x0000_i1032" DrawAspect="Content" ObjectID="_1457851016" r:id="rId24"/>
        </w:object>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F51DC3">
        <w:rPr>
          <w:rFonts w:ascii="Times New Roman" w:hAnsi="Times New Roman" w:cs="Times New Roman"/>
          <w:sz w:val="20"/>
          <w:szCs w:val="20"/>
          <w:lang w:val="sr-Latn-RS"/>
        </w:rPr>
        <w:t>(5</w:t>
      </w:r>
      <w:r w:rsidR="00A00ED0" w:rsidRPr="00E751DB">
        <w:rPr>
          <w:rFonts w:ascii="Times New Roman" w:hAnsi="Times New Roman" w:cs="Times New Roman"/>
          <w:sz w:val="20"/>
          <w:szCs w:val="20"/>
          <w:lang w:val="sr-Latn-RS"/>
        </w:rPr>
        <w:t>)</w:t>
      </w:r>
    </w:p>
    <w:p w:rsidR="00A00ED0" w:rsidRPr="00E751DB" w:rsidRDefault="00DA1FB7" w:rsidP="0012119A">
      <w:pPr>
        <w:pStyle w:val="BodyTextIndent3"/>
        <w:ind w:firstLine="0"/>
        <w:rPr>
          <w:sz w:val="20"/>
          <w:lang w:val="sr-Latn-RS"/>
        </w:rPr>
      </w:pPr>
      <w:r w:rsidRPr="00DA1FB7">
        <w:rPr>
          <w:position w:val="-12"/>
          <w:sz w:val="20"/>
          <w:lang w:val="sr-Latn-RS"/>
        </w:rPr>
        <w:object w:dxaOrig="1080" w:dyaOrig="340">
          <v:shape id="_x0000_i1033" type="#_x0000_t75" style="width:59.25pt;height:13.5pt" o:ole="" fillcolor="window">
            <v:imagedata r:id="rId25" o:title=""/>
          </v:shape>
          <o:OLEObject Type="Embed" ProgID="Equation.DSMT4" ShapeID="_x0000_i1033" DrawAspect="Content" ObjectID="_1457851017" r:id="rId26"/>
        </w:object>
      </w:r>
      <w:r w:rsidR="00F51DC3">
        <w:rPr>
          <w:sz w:val="20"/>
          <w:lang w:val="sr-Latn-RS"/>
        </w:rPr>
        <w:t>,</w:t>
      </w:r>
      <w:r w:rsidR="00F51DC3">
        <w:rPr>
          <w:sz w:val="20"/>
          <w:lang w:val="sr-Latn-RS"/>
        </w:rPr>
        <w:tab/>
      </w:r>
      <w:r w:rsidR="00F51DC3">
        <w:rPr>
          <w:sz w:val="20"/>
          <w:lang w:val="sr-Latn-RS"/>
        </w:rPr>
        <w:tab/>
      </w:r>
      <w:r w:rsidR="00F51DC3">
        <w:rPr>
          <w:sz w:val="20"/>
          <w:lang w:val="sr-Latn-RS"/>
        </w:rPr>
        <w:tab/>
      </w:r>
      <w:r w:rsidR="00F51DC3">
        <w:rPr>
          <w:sz w:val="20"/>
          <w:lang w:val="sr-Latn-RS"/>
        </w:rPr>
        <w:tab/>
      </w:r>
      <w:r w:rsidR="00F51DC3">
        <w:rPr>
          <w:sz w:val="20"/>
          <w:lang w:val="sr-Latn-RS"/>
        </w:rPr>
        <w:tab/>
      </w:r>
      <w:r w:rsidR="00F51DC3">
        <w:rPr>
          <w:sz w:val="20"/>
          <w:lang w:val="sr-Latn-RS"/>
        </w:rPr>
        <w:tab/>
      </w:r>
      <w:r w:rsidR="00F51DC3">
        <w:rPr>
          <w:sz w:val="20"/>
          <w:lang w:val="sr-Latn-RS"/>
        </w:rPr>
        <w:tab/>
      </w:r>
      <w:r w:rsidR="00F51DC3">
        <w:rPr>
          <w:sz w:val="20"/>
          <w:lang w:val="sr-Latn-RS"/>
        </w:rPr>
        <w:tab/>
      </w:r>
      <w:r w:rsidR="00F51DC3">
        <w:rPr>
          <w:sz w:val="20"/>
          <w:lang w:val="sr-Latn-RS"/>
        </w:rPr>
        <w:tab/>
      </w:r>
      <w:r w:rsidR="00F51DC3">
        <w:rPr>
          <w:sz w:val="20"/>
          <w:lang w:val="sr-Latn-RS"/>
        </w:rPr>
        <w:tab/>
      </w:r>
      <w:r w:rsidR="007C5363">
        <w:rPr>
          <w:sz w:val="20"/>
          <w:lang w:val="sr-Latn-RS"/>
        </w:rPr>
        <w:tab/>
      </w:r>
      <w:r w:rsidR="00F51DC3">
        <w:rPr>
          <w:sz w:val="20"/>
          <w:lang w:val="sr-Latn-RS"/>
        </w:rPr>
        <w:t>(6</w:t>
      </w:r>
      <w:r w:rsidR="00A00ED0" w:rsidRPr="00E751DB">
        <w:rPr>
          <w:sz w:val="20"/>
          <w:lang w:val="sr-Latn-RS"/>
        </w:rPr>
        <w:t>)</w:t>
      </w:r>
    </w:p>
    <w:p w:rsidR="00A00ED0" w:rsidRPr="00E751DB" w:rsidRDefault="00DA1FB7" w:rsidP="0012119A">
      <w:pPr>
        <w:pStyle w:val="BodyTextIndent3"/>
        <w:ind w:firstLine="0"/>
        <w:rPr>
          <w:sz w:val="20"/>
          <w:lang w:val="sr-Latn-RS"/>
        </w:rPr>
      </w:pPr>
      <w:r w:rsidRPr="00DA1FB7">
        <w:rPr>
          <w:position w:val="-14"/>
          <w:sz w:val="20"/>
          <w:lang w:val="sr-Latn-RS"/>
        </w:rPr>
        <w:object w:dxaOrig="1540" w:dyaOrig="360">
          <v:shape id="_x0000_i1034" type="#_x0000_t75" style="width:77.25pt;height:14.25pt" o:ole="">
            <v:imagedata r:id="rId27" o:title=""/>
          </v:shape>
          <o:OLEObject Type="Embed" ProgID="Equation.DSMT4" ShapeID="_x0000_i1034" DrawAspect="Content" ObjectID="_1457851018" r:id="rId28"/>
        </w:object>
      </w:r>
      <w:r w:rsidR="00F51DC3">
        <w:rPr>
          <w:sz w:val="20"/>
          <w:lang w:val="sr-Latn-RS"/>
        </w:rPr>
        <w:tab/>
      </w:r>
      <w:r w:rsidR="00F51DC3">
        <w:rPr>
          <w:sz w:val="20"/>
          <w:lang w:val="sr-Latn-RS"/>
        </w:rPr>
        <w:tab/>
      </w:r>
      <w:r w:rsidR="00F51DC3">
        <w:rPr>
          <w:sz w:val="20"/>
          <w:lang w:val="sr-Latn-RS"/>
        </w:rPr>
        <w:tab/>
      </w:r>
      <w:r w:rsidR="00F51DC3">
        <w:rPr>
          <w:sz w:val="20"/>
          <w:lang w:val="sr-Latn-RS"/>
        </w:rPr>
        <w:tab/>
      </w:r>
      <w:r w:rsidR="00F51DC3">
        <w:rPr>
          <w:sz w:val="20"/>
          <w:lang w:val="sr-Latn-RS"/>
        </w:rPr>
        <w:tab/>
      </w:r>
      <w:r w:rsidR="00F51DC3">
        <w:rPr>
          <w:sz w:val="20"/>
          <w:lang w:val="sr-Latn-RS"/>
        </w:rPr>
        <w:tab/>
      </w:r>
      <w:r w:rsidR="00F51DC3">
        <w:rPr>
          <w:sz w:val="20"/>
          <w:lang w:val="sr-Latn-RS"/>
        </w:rPr>
        <w:tab/>
      </w:r>
      <w:r w:rsidR="00F51DC3">
        <w:rPr>
          <w:sz w:val="20"/>
          <w:lang w:val="sr-Latn-RS"/>
        </w:rPr>
        <w:tab/>
      </w:r>
      <w:r w:rsidR="00F51DC3">
        <w:rPr>
          <w:sz w:val="20"/>
          <w:lang w:val="sr-Latn-RS"/>
        </w:rPr>
        <w:tab/>
      </w:r>
      <w:r w:rsidR="007C5363">
        <w:rPr>
          <w:sz w:val="20"/>
          <w:lang w:val="sr-Latn-RS"/>
        </w:rPr>
        <w:tab/>
      </w:r>
      <w:r w:rsidR="00F51DC3">
        <w:rPr>
          <w:sz w:val="20"/>
          <w:lang w:val="sr-Latn-RS"/>
        </w:rPr>
        <w:t>(7</w:t>
      </w:r>
      <w:r w:rsidR="00A00ED0" w:rsidRPr="00E751DB">
        <w:rPr>
          <w:sz w:val="20"/>
          <w:lang w:val="sr-Latn-RS"/>
        </w:rPr>
        <w:t>)</w:t>
      </w:r>
    </w:p>
    <w:p w:rsidR="00A00ED0" w:rsidRPr="00E751DB" w:rsidRDefault="00DA1FB7" w:rsidP="0012119A">
      <w:pPr>
        <w:pStyle w:val="BodyTextIndent3"/>
        <w:tabs>
          <w:tab w:val="left" w:pos="8222"/>
        </w:tabs>
        <w:ind w:firstLine="0"/>
        <w:rPr>
          <w:sz w:val="20"/>
          <w:lang w:val="sr-Latn-RS"/>
        </w:rPr>
      </w:pPr>
      <w:r w:rsidRPr="00DA1FB7">
        <w:rPr>
          <w:position w:val="-10"/>
          <w:sz w:val="20"/>
          <w:lang w:val="sr-Latn-RS"/>
        </w:rPr>
        <w:object w:dxaOrig="1460" w:dyaOrig="320">
          <v:shape id="_x0000_i1035" type="#_x0000_t75" style="width:69pt;height:12.75pt" o:ole="" fillcolor="window">
            <v:imagedata r:id="rId29" o:title=""/>
          </v:shape>
          <o:OLEObject Type="Embed" ProgID="Equation.DSMT4" ShapeID="_x0000_i1035" DrawAspect="Content" ObjectID="_1457851019" r:id="rId30"/>
        </w:object>
      </w:r>
      <w:r w:rsidR="00A00ED0" w:rsidRPr="00E751DB">
        <w:rPr>
          <w:sz w:val="20"/>
          <w:lang w:val="sr-Latn-RS"/>
        </w:rPr>
        <w:t>,</w:t>
      </w:r>
      <w:r w:rsidRPr="00DA1FB7">
        <w:rPr>
          <w:position w:val="-10"/>
          <w:sz w:val="20"/>
          <w:lang w:val="sr-Latn-RS"/>
        </w:rPr>
        <w:object w:dxaOrig="820" w:dyaOrig="300">
          <v:shape id="_x0000_i1036" type="#_x0000_t75" style="width:38.25pt;height:12.75pt" o:ole="" fillcolor="window">
            <v:imagedata r:id="rId31" o:title=""/>
          </v:shape>
          <o:OLEObject Type="Embed" ProgID="Equation.DSMT4" ShapeID="_x0000_i1036" DrawAspect="Content" ObjectID="_1457851020" r:id="rId32"/>
        </w:object>
      </w:r>
      <w:r w:rsidR="00A00ED0" w:rsidRPr="00E751DB">
        <w:rPr>
          <w:sz w:val="20"/>
          <w:lang w:val="sr-Latn-RS"/>
        </w:rPr>
        <w:t xml:space="preserve">, </w:t>
      </w:r>
      <w:r w:rsidRPr="00DA1FB7">
        <w:rPr>
          <w:position w:val="-14"/>
          <w:sz w:val="20"/>
          <w:lang w:val="sr-Latn-RS"/>
        </w:rPr>
        <w:object w:dxaOrig="1579" w:dyaOrig="380">
          <v:shape id="_x0000_i1037" type="#_x0000_t75" style="width:75pt;height:15pt" o:ole="" fillcolor="window">
            <v:imagedata r:id="rId33" o:title=""/>
          </v:shape>
          <o:OLEObject Type="Embed" ProgID="Equation.DSMT4" ShapeID="_x0000_i1037" DrawAspect="Content" ObjectID="_1457851021" r:id="rId34"/>
        </w:object>
      </w:r>
    </w:p>
    <w:p w:rsidR="00A00ED0" w:rsidRPr="00E751DB" w:rsidRDefault="006F0F74" w:rsidP="0012119A">
      <w:pPr>
        <w:spacing w:after="0" w:line="240" w:lineRule="auto"/>
        <w:jc w:val="both"/>
        <w:rPr>
          <w:rFonts w:ascii="Times New Roman" w:hAnsi="Times New Roman" w:cs="Times New Roman"/>
          <w:iCs/>
          <w:sz w:val="20"/>
          <w:szCs w:val="20"/>
          <w:lang w:val="sr-Latn-RS"/>
        </w:rPr>
      </w:pPr>
      <w:r w:rsidRPr="00E751DB">
        <w:rPr>
          <w:rFonts w:ascii="Times New Roman" w:hAnsi="Times New Roman" w:cs="Times New Roman"/>
          <w:iCs/>
          <w:sz w:val="20"/>
          <w:szCs w:val="20"/>
          <w:lang w:val="sr-Latn-RS"/>
        </w:rPr>
        <w:t>Ograničenja (4)-(8) obezbeđuju da tokovi u svakoj grani ne prekoračuju termičke kapacitete. Ove re</w:t>
      </w:r>
      <w:r w:rsidR="00A62C46">
        <w:rPr>
          <w:rFonts w:ascii="Times New Roman" w:hAnsi="Times New Roman" w:cs="Times New Roman"/>
          <w:iCs/>
          <w:sz w:val="20"/>
          <w:szCs w:val="20"/>
          <w:lang w:val="sr-Latn-RS"/>
        </w:rPr>
        <w:t>lacije su detaljnije opisane u D</w:t>
      </w:r>
      <w:r w:rsidRPr="00E751DB">
        <w:rPr>
          <w:rFonts w:ascii="Times New Roman" w:hAnsi="Times New Roman" w:cs="Times New Roman"/>
          <w:iCs/>
          <w:sz w:val="20"/>
          <w:szCs w:val="20"/>
          <w:lang w:val="sr-Latn-RS"/>
        </w:rPr>
        <w:t xml:space="preserve">odatku. </w:t>
      </w:r>
    </w:p>
    <w:p w:rsidR="006F0F74" w:rsidRPr="00E751DB" w:rsidRDefault="006F0F74" w:rsidP="00F5353F">
      <w:pPr>
        <w:spacing w:before="120" w:after="0" w:line="240" w:lineRule="auto"/>
        <w:rPr>
          <w:rFonts w:ascii="Times New Roman" w:hAnsi="Times New Roman" w:cs="Times New Roman"/>
          <w:sz w:val="20"/>
          <w:szCs w:val="20"/>
          <w:lang w:val="sr-Latn-RS"/>
        </w:rPr>
      </w:pPr>
      <w:r w:rsidRPr="00E751DB">
        <w:rPr>
          <w:rFonts w:ascii="Times New Roman" w:hAnsi="Times New Roman" w:cs="Times New Roman"/>
          <w:sz w:val="20"/>
          <w:szCs w:val="20"/>
          <w:lang w:val="sr-Latn-RS"/>
        </w:rPr>
        <w:t xml:space="preserve">d) </w:t>
      </w:r>
      <w:r w:rsidR="006126B7" w:rsidRPr="00E751DB">
        <w:rPr>
          <w:rFonts w:ascii="Times New Roman" w:hAnsi="Times New Roman" w:cs="Times New Roman"/>
          <w:sz w:val="20"/>
          <w:szCs w:val="20"/>
          <w:lang w:val="sr-Latn-RS"/>
        </w:rPr>
        <w:t>Naponska ograničenja</w:t>
      </w:r>
      <w:r w:rsidRPr="00E751DB">
        <w:rPr>
          <w:rFonts w:ascii="Times New Roman" w:hAnsi="Times New Roman" w:cs="Times New Roman"/>
          <w:sz w:val="20"/>
          <w:szCs w:val="20"/>
          <w:lang w:val="sr-Latn-RS"/>
        </w:rPr>
        <w:t xml:space="preserve"> </w:t>
      </w:r>
    </w:p>
    <w:p w:rsidR="006F0F74" w:rsidRPr="00E751DB" w:rsidRDefault="00DA1FB7" w:rsidP="00BB430E">
      <w:pPr>
        <w:spacing w:after="0" w:line="240" w:lineRule="auto"/>
        <w:rPr>
          <w:rFonts w:ascii="Times New Roman" w:hAnsi="Times New Roman" w:cs="Times New Roman"/>
          <w:sz w:val="20"/>
          <w:szCs w:val="20"/>
          <w:lang w:val="sr-Latn-RS"/>
        </w:rPr>
      </w:pPr>
      <w:r w:rsidRPr="00DA1FB7">
        <w:rPr>
          <w:rFonts w:ascii="Times New Roman" w:hAnsi="Times New Roman" w:cs="Times New Roman"/>
          <w:position w:val="-30"/>
          <w:sz w:val="20"/>
          <w:szCs w:val="20"/>
          <w:lang w:val="sr-Latn-RS"/>
        </w:rPr>
        <w:object w:dxaOrig="4980" w:dyaOrig="680">
          <v:shape id="_x0000_i1038" type="#_x0000_t75" style="width:237.75pt;height:31.5pt" o:ole="" fillcolor="window">
            <v:imagedata r:id="rId35" o:title=""/>
          </v:shape>
          <o:OLEObject Type="Embed" ProgID="Equation.DSMT4" ShapeID="_x0000_i1038" DrawAspect="Content" ObjectID="_1457851022" r:id="rId36"/>
        </w:object>
      </w:r>
      <w:r w:rsidR="006F0F74" w:rsidRPr="00E751DB">
        <w:rPr>
          <w:rFonts w:ascii="Times New Roman" w:hAnsi="Times New Roman" w:cs="Times New Roman"/>
          <w:sz w:val="20"/>
          <w:szCs w:val="20"/>
          <w:lang w:val="sr-Latn-RS"/>
        </w:rPr>
        <w:t>,</w:t>
      </w:r>
      <w:r w:rsidR="00F51DC3" w:rsidRPr="00E751DB">
        <w:rPr>
          <w:rFonts w:ascii="Times New Roman" w:hAnsi="Times New Roman" w:cs="Times New Roman"/>
          <w:position w:val="-12"/>
          <w:sz w:val="20"/>
          <w:szCs w:val="20"/>
          <w:lang w:val="sr-Latn-RS"/>
        </w:rPr>
        <w:object w:dxaOrig="1240" w:dyaOrig="360">
          <v:shape id="_x0000_i1039" type="#_x0000_t75" style="width:55.5pt;height:12.75pt" o:ole="" fillcolor="window">
            <v:imagedata r:id="rId37" o:title=""/>
          </v:shape>
          <o:OLEObject Type="Embed" ProgID="Equation.DSMT4" ShapeID="_x0000_i1039" DrawAspect="Content" ObjectID="_1457851023" r:id="rId38"/>
        </w:object>
      </w:r>
      <w:r w:rsidR="006F0F74" w:rsidRPr="00E751DB">
        <w:rPr>
          <w:rFonts w:ascii="Times New Roman" w:hAnsi="Times New Roman" w:cs="Times New Roman"/>
          <w:sz w:val="20"/>
          <w:szCs w:val="20"/>
          <w:lang w:val="sr-Latn-RS"/>
        </w:rPr>
        <w:t>,</w:t>
      </w:r>
      <w:r w:rsidR="006F0F74" w:rsidRPr="00E751DB">
        <w:rPr>
          <w:rFonts w:ascii="Times New Roman" w:hAnsi="Times New Roman" w:cs="Times New Roman"/>
          <w:position w:val="-10"/>
          <w:sz w:val="20"/>
          <w:szCs w:val="20"/>
          <w:lang w:val="sr-Latn-RS"/>
        </w:rPr>
        <w:object w:dxaOrig="1219" w:dyaOrig="300">
          <v:shape id="_x0000_i1040" type="#_x0000_t75" style="width:52.5pt;height:14.25pt" o:ole="" fillcolor="window">
            <v:imagedata r:id="rId39" o:title=""/>
          </v:shape>
          <o:OLEObject Type="Embed" ProgID="Equation.3" ShapeID="_x0000_i1040" DrawAspect="Content" ObjectID="_1457851024" r:id="rId40"/>
        </w:object>
      </w:r>
      <w:r w:rsidR="006F0F74" w:rsidRPr="00E751DB">
        <w:rPr>
          <w:rFonts w:ascii="Times New Roman" w:hAnsi="Times New Roman" w:cs="Times New Roman"/>
          <w:sz w:val="20"/>
          <w:szCs w:val="20"/>
          <w:lang w:val="sr-Latn-RS"/>
        </w:rPr>
        <w:t>,</w:t>
      </w:r>
      <w:r w:rsidR="00F51DC3" w:rsidRPr="00E751DB">
        <w:rPr>
          <w:rFonts w:ascii="Times New Roman" w:hAnsi="Times New Roman" w:cs="Times New Roman"/>
          <w:position w:val="-12"/>
          <w:sz w:val="20"/>
          <w:szCs w:val="20"/>
          <w:lang w:val="sr-Latn-RS"/>
        </w:rPr>
        <w:object w:dxaOrig="940" w:dyaOrig="360">
          <v:shape id="_x0000_i1041" type="#_x0000_t75" style="width:44.25pt;height:12.75pt" o:ole="" fillcolor="window">
            <v:imagedata r:id="rId41" o:title=""/>
          </v:shape>
          <o:OLEObject Type="Embed" ProgID="Equation.DSMT4" ShapeID="_x0000_i1041" DrawAspect="Content" ObjectID="_1457851025" r:id="rId42"/>
        </w:object>
      </w:r>
      <w:r w:rsidR="007C5363">
        <w:rPr>
          <w:rFonts w:ascii="Times New Roman" w:hAnsi="Times New Roman" w:cs="Times New Roman"/>
          <w:sz w:val="20"/>
          <w:szCs w:val="20"/>
          <w:lang w:val="sr-Latn-RS"/>
        </w:rPr>
        <w:tab/>
      </w:r>
      <w:r w:rsidR="00F51DC3">
        <w:rPr>
          <w:rFonts w:ascii="Times New Roman" w:hAnsi="Times New Roman" w:cs="Times New Roman"/>
          <w:sz w:val="20"/>
          <w:szCs w:val="20"/>
          <w:lang w:val="sr-Latn-RS"/>
        </w:rPr>
        <w:t>(8</w:t>
      </w:r>
      <w:r w:rsidR="006F0F74" w:rsidRPr="00E751DB">
        <w:rPr>
          <w:rFonts w:ascii="Times New Roman" w:hAnsi="Times New Roman" w:cs="Times New Roman"/>
          <w:sz w:val="20"/>
          <w:szCs w:val="20"/>
          <w:lang w:val="sr-Latn-RS"/>
        </w:rPr>
        <w:t>)</w:t>
      </w:r>
    </w:p>
    <w:p w:rsidR="006F0F74" w:rsidRPr="00E751DB" w:rsidRDefault="00DA1FB7" w:rsidP="0077400A">
      <w:pPr>
        <w:spacing w:after="0" w:line="240" w:lineRule="auto"/>
        <w:rPr>
          <w:rFonts w:ascii="Times New Roman" w:hAnsi="Times New Roman" w:cs="Times New Roman"/>
          <w:sz w:val="20"/>
          <w:szCs w:val="20"/>
          <w:lang w:val="sr-Latn-RS"/>
        </w:rPr>
      </w:pPr>
      <w:r w:rsidRPr="00DA1FB7">
        <w:rPr>
          <w:rFonts w:ascii="Times New Roman" w:hAnsi="Times New Roman" w:cs="Times New Roman"/>
          <w:position w:val="-30"/>
          <w:sz w:val="20"/>
          <w:szCs w:val="20"/>
          <w:lang w:val="sr-Latn-RS"/>
        </w:rPr>
        <w:object w:dxaOrig="4980" w:dyaOrig="680">
          <v:shape id="_x0000_i1042" type="#_x0000_t75" style="width:237.75pt;height:30pt" o:ole="" fillcolor="window">
            <v:imagedata r:id="rId43" o:title=""/>
          </v:shape>
          <o:OLEObject Type="Embed" ProgID="Equation.DSMT4" ShapeID="_x0000_i1042" DrawAspect="Content" ObjectID="_1457851026" r:id="rId44"/>
        </w:object>
      </w:r>
      <w:r w:rsidR="006F0F74" w:rsidRPr="00E751DB">
        <w:rPr>
          <w:rFonts w:ascii="Times New Roman" w:hAnsi="Times New Roman" w:cs="Times New Roman"/>
          <w:sz w:val="20"/>
          <w:szCs w:val="20"/>
          <w:lang w:val="sr-Latn-RS"/>
        </w:rPr>
        <w:t>,</w:t>
      </w:r>
      <w:r w:rsidRPr="00DA1FB7">
        <w:rPr>
          <w:rFonts w:ascii="Times New Roman" w:hAnsi="Times New Roman" w:cs="Times New Roman"/>
          <w:position w:val="-10"/>
          <w:sz w:val="20"/>
          <w:szCs w:val="20"/>
          <w:lang w:val="sr-Latn-RS"/>
        </w:rPr>
        <w:object w:dxaOrig="1060" w:dyaOrig="300">
          <v:shape id="_x0000_i1043" type="#_x0000_t75" style="width:47.25pt;height:12.75pt" o:ole="" fillcolor="window">
            <v:imagedata r:id="rId45" o:title=""/>
          </v:shape>
          <o:OLEObject Type="Embed" ProgID="Equation.DSMT4" ShapeID="_x0000_i1043" DrawAspect="Content" ObjectID="_1457851027" r:id="rId46"/>
        </w:object>
      </w:r>
      <w:r w:rsidR="006F0F74" w:rsidRPr="00E751DB">
        <w:rPr>
          <w:rFonts w:ascii="Times New Roman" w:hAnsi="Times New Roman" w:cs="Times New Roman"/>
          <w:sz w:val="20"/>
          <w:szCs w:val="20"/>
          <w:lang w:val="sr-Latn-RS"/>
        </w:rPr>
        <w:t>,</w:t>
      </w:r>
      <w:r w:rsidR="006F0F74" w:rsidRPr="00E751DB">
        <w:rPr>
          <w:rFonts w:ascii="Times New Roman" w:hAnsi="Times New Roman" w:cs="Times New Roman"/>
          <w:position w:val="-10"/>
          <w:sz w:val="20"/>
          <w:szCs w:val="20"/>
          <w:lang w:val="sr-Latn-RS"/>
        </w:rPr>
        <w:object w:dxaOrig="1219" w:dyaOrig="300">
          <v:shape id="_x0000_i1044" type="#_x0000_t75" style="width:52.5pt;height:14.25pt" o:ole="" fillcolor="window">
            <v:imagedata r:id="rId39" o:title=""/>
          </v:shape>
          <o:OLEObject Type="Embed" ProgID="Equation.3" ShapeID="_x0000_i1044" DrawAspect="Content" ObjectID="_1457851028" r:id="rId47"/>
        </w:object>
      </w:r>
      <w:r w:rsidR="006F0F74" w:rsidRPr="00E751DB">
        <w:rPr>
          <w:rFonts w:ascii="Times New Roman" w:hAnsi="Times New Roman" w:cs="Times New Roman"/>
          <w:sz w:val="20"/>
          <w:szCs w:val="20"/>
          <w:lang w:val="sr-Latn-RS"/>
        </w:rPr>
        <w:t xml:space="preserve">, </w:t>
      </w:r>
      <w:r w:rsidRPr="00DA1FB7">
        <w:rPr>
          <w:rFonts w:ascii="Times New Roman" w:hAnsi="Times New Roman" w:cs="Times New Roman"/>
          <w:position w:val="-10"/>
          <w:sz w:val="20"/>
          <w:szCs w:val="20"/>
          <w:lang w:val="sr-Latn-RS"/>
        </w:rPr>
        <w:object w:dxaOrig="820" w:dyaOrig="300">
          <v:shape id="_x0000_i1045" type="#_x0000_t75" style="width:38.25pt;height:12.75pt" o:ole="" fillcolor="window">
            <v:imagedata r:id="rId48" o:title=""/>
          </v:shape>
          <o:OLEObject Type="Embed" ProgID="Equation.DSMT4" ShapeID="_x0000_i1045" DrawAspect="Content" ObjectID="_1457851029" r:id="rId49"/>
        </w:object>
      </w:r>
      <w:r w:rsidR="00F51DC3">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F51DC3">
        <w:rPr>
          <w:rFonts w:ascii="Times New Roman" w:hAnsi="Times New Roman" w:cs="Times New Roman"/>
          <w:sz w:val="20"/>
          <w:szCs w:val="20"/>
          <w:lang w:val="sr-Latn-RS"/>
        </w:rPr>
        <w:t>(9</w:t>
      </w:r>
      <w:r w:rsidR="006F0F74" w:rsidRPr="00E751DB">
        <w:rPr>
          <w:rFonts w:ascii="Times New Roman" w:hAnsi="Times New Roman" w:cs="Times New Roman"/>
          <w:sz w:val="20"/>
          <w:szCs w:val="20"/>
          <w:lang w:val="sr-Latn-RS"/>
        </w:rPr>
        <w:t>)</w:t>
      </w:r>
    </w:p>
    <w:p w:rsidR="006F0F74" w:rsidRPr="00E751DB" w:rsidRDefault="006F0F74" w:rsidP="0077400A">
      <w:pPr>
        <w:spacing w:after="0" w:line="240" w:lineRule="auto"/>
        <w:rPr>
          <w:rFonts w:ascii="Times New Roman" w:hAnsi="Times New Roman" w:cs="Times New Roman"/>
          <w:sz w:val="20"/>
          <w:szCs w:val="20"/>
          <w:lang w:val="sr-Latn-RS"/>
        </w:rPr>
      </w:pPr>
      <w:r w:rsidRPr="00E751DB">
        <w:rPr>
          <w:rFonts w:ascii="Times New Roman" w:hAnsi="Times New Roman" w:cs="Times New Roman"/>
          <w:position w:val="-10"/>
          <w:sz w:val="20"/>
          <w:szCs w:val="20"/>
          <w:lang w:val="sr-Latn-RS"/>
        </w:rPr>
        <w:object w:dxaOrig="1460" w:dyaOrig="340">
          <v:shape id="_x0000_i1046" type="#_x0000_t75" style="width:72.75pt;height:16.5pt" o:ole="">
            <v:imagedata r:id="rId50" o:title=""/>
          </v:shape>
          <o:OLEObject Type="Embed" ProgID="Equation.DSMT4" ShapeID="_x0000_i1046" DrawAspect="Content" ObjectID="_1457851030" r:id="rId51"/>
        </w:object>
      </w:r>
      <w:r w:rsidRPr="00E751DB">
        <w:rPr>
          <w:rFonts w:ascii="Times New Roman" w:hAnsi="Times New Roman" w:cs="Times New Roman"/>
          <w:sz w:val="20"/>
          <w:szCs w:val="20"/>
          <w:lang w:val="sr-Latn-RS"/>
        </w:rPr>
        <w:t>, (</w:t>
      </w:r>
      <w:r w:rsidR="00DA1FB7" w:rsidRPr="00DA1FB7">
        <w:rPr>
          <w:rFonts w:ascii="Times New Roman" w:hAnsi="Times New Roman" w:cs="Times New Roman"/>
          <w:position w:val="-10"/>
          <w:sz w:val="20"/>
          <w:szCs w:val="20"/>
          <w:lang w:val="sr-Latn-RS"/>
        </w:rPr>
        <w:object w:dxaOrig="720" w:dyaOrig="300">
          <v:shape id="_x0000_i1047" type="#_x0000_t75" style="width:36pt;height:12.75pt" o:ole="" fillcolor="window">
            <v:imagedata r:id="rId52" o:title=""/>
          </v:shape>
          <o:OLEObject Type="Embed" ProgID="Equation.DSMT4" ShapeID="_x0000_i1047" DrawAspect="Content" ObjectID="_1457851031" r:id="rId53"/>
        </w:object>
      </w:r>
      <w:r w:rsidRPr="00E751DB">
        <w:rPr>
          <w:rFonts w:ascii="Times New Roman" w:hAnsi="Times New Roman" w:cs="Times New Roman"/>
          <w:sz w:val="20"/>
          <w:szCs w:val="20"/>
          <w:lang w:val="sr-Latn-RS"/>
        </w:rPr>
        <w:t>)</w:t>
      </w:r>
      <w:r w:rsidRPr="00E751DB">
        <w:rPr>
          <w:rFonts w:ascii="Times New Roman" w:hAnsi="Times New Roman" w:cs="Times New Roman"/>
          <w:sz w:val="20"/>
          <w:szCs w:val="20"/>
          <w:lang w:val="sr-Latn-RS"/>
        </w:rPr>
        <w:tab/>
      </w:r>
      <w:r w:rsidRPr="00E751DB">
        <w:rPr>
          <w:rFonts w:ascii="Times New Roman" w:hAnsi="Times New Roman" w:cs="Times New Roman"/>
          <w:sz w:val="20"/>
          <w:szCs w:val="20"/>
          <w:lang w:val="sr-Latn-RS"/>
        </w:rPr>
        <w:tab/>
      </w:r>
      <w:r w:rsidRPr="00E751DB">
        <w:rPr>
          <w:rFonts w:ascii="Times New Roman" w:hAnsi="Times New Roman" w:cs="Times New Roman"/>
          <w:sz w:val="20"/>
          <w:szCs w:val="20"/>
          <w:lang w:val="sr-Latn-RS"/>
        </w:rPr>
        <w:tab/>
      </w:r>
      <w:r w:rsidRPr="00E751DB">
        <w:rPr>
          <w:rFonts w:ascii="Times New Roman" w:hAnsi="Times New Roman" w:cs="Times New Roman"/>
          <w:sz w:val="20"/>
          <w:szCs w:val="20"/>
          <w:lang w:val="sr-Latn-RS"/>
        </w:rPr>
        <w:tab/>
      </w:r>
      <w:r w:rsidRPr="00E751DB">
        <w:rPr>
          <w:rFonts w:ascii="Times New Roman" w:hAnsi="Times New Roman" w:cs="Times New Roman"/>
          <w:sz w:val="20"/>
          <w:szCs w:val="20"/>
          <w:lang w:val="sr-Latn-RS"/>
        </w:rPr>
        <w:tab/>
      </w:r>
      <w:r w:rsidRPr="00E751DB">
        <w:rPr>
          <w:rFonts w:ascii="Times New Roman" w:hAnsi="Times New Roman" w:cs="Times New Roman"/>
          <w:sz w:val="20"/>
          <w:szCs w:val="20"/>
          <w:lang w:val="sr-Latn-RS"/>
        </w:rPr>
        <w:tab/>
      </w:r>
      <w:r w:rsidRPr="00E751DB">
        <w:rPr>
          <w:rFonts w:ascii="Times New Roman" w:hAnsi="Times New Roman" w:cs="Times New Roman"/>
          <w:sz w:val="20"/>
          <w:szCs w:val="20"/>
          <w:lang w:val="sr-Latn-RS"/>
        </w:rPr>
        <w:tab/>
      </w:r>
      <w:r w:rsidRPr="00E751DB">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Pr="00E751DB">
        <w:rPr>
          <w:rFonts w:ascii="Times New Roman" w:hAnsi="Times New Roman" w:cs="Times New Roman"/>
          <w:sz w:val="20"/>
          <w:szCs w:val="20"/>
          <w:lang w:val="sr-Latn-RS"/>
        </w:rPr>
        <w:t>(1</w:t>
      </w:r>
      <w:r w:rsidR="00F51DC3">
        <w:rPr>
          <w:rFonts w:ascii="Times New Roman" w:hAnsi="Times New Roman" w:cs="Times New Roman"/>
          <w:sz w:val="20"/>
          <w:szCs w:val="20"/>
          <w:lang w:val="sr-Latn-RS"/>
        </w:rPr>
        <w:t>0</w:t>
      </w:r>
      <w:r w:rsidRPr="00E751DB">
        <w:rPr>
          <w:rFonts w:ascii="Times New Roman" w:hAnsi="Times New Roman" w:cs="Times New Roman"/>
          <w:sz w:val="20"/>
          <w:szCs w:val="20"/>
          <w:lang w:val="sr-Latn-RS"/>
        </w:rPr>
        <w:t>)</w:t>
      </w:r>
    </w:p>
    <w:p w:rsidR="006F0F74" w:rsidRPr="00E751DB" w:rsidRDefault="00F51DC3" w:rsidP="00A62C46">
      <w:pPr>
        <w:spacing w:before="120" w:after="0" w:line="240" w:lineRule="auto"/>
        <w:jc w:val="both"/>
        <w:rPr>
          <w:rFonts w:ascii="Times New Roman" w:hAnsi="Times New Roman" w:cs="Times New Roman"/>
          <w:color w:val="000000"/>
          <w:sz w:val="20"/>
          <w:szCs w:val="20"/>
          <w:lang w:val="sr-Latn-RS"/>
        </w:rPr>
      </w:pPr>
      <w:r>
        <w:rPr>
          <w:rFonts w:ascii="Times New Roman" w:hAnsi="Times New Roman" w:cs="Times New Roman"/>
          <w:iCs/>
          <w:sz w:val="20"/>
          <w:szCs w:val="20"/>
          <w:lang w:val="sr-Latn-RS"/>
        </w:rPr>
        <w:t>Relacije (8)-(10</w:t>
      </w:r>
      <w:r w:rsidR="004E7A79" w:rsidRPr="00E751DB">
        <w:rPr>
          <w:rFonts w:ascii="Times New Roman" w:hAnsi="Times New Roman" w:cs="Times New Roman"/>
          <w:iCs/>
          <w:sz w:val="20"/>
          <w:szCs w:val="20"/>
          <w:lang w:val="sr-Latn-RS"/>
        </w:rPr>
        <w:t>) garantuju da naponi imaju prihvatljive vrednosti u svak</w:t>
      </w:r>
      <w:r>
        <w:rPr>
          <w:rFonts w:ascii="Times New Roman" w:hAnsi="Times New Roman" w:cs="Times New Roman"/>
          <w:iCs/>
          <w:sz w:val="20"/>
          <w:szCs w:val="20"/>
          <w:lang w:val="sr-Latn-RS"/>
        </w:rPr>
        <w:t>om čvoru u mreži. Ograničenja (2)-(10</w:t>
      </w:r>
      <w:r w:rsidR="004E7A79" w:rsidRPr="00E751DB">
        <w:rPr>
          <w:rFonts w:ascii="Times New Roman" w:hAnsi="Times New Roman" w:cs="Times New Roman"/>
          <w:iCs/>
          <w:sz w:val="20"/>
          <w:szCs w:val="20"/>
          <w:lang w:val="sr-Latn-RS"/>
        </w:rPr>
        <w:t>) slede način modelovanja</w:t>
      </w:r>
      <w:r w:rsidR="00FB7DC2">
        <w:rPr>
          <w:rFonts w:ascii="Times New Roman" w:hAnsi="Times New Roman" w:cs="Times New Roman"/>
          <w:iCs/>
          <w:sz w:val="20"/>
          <w:szCs w:val="20"/>
          <w:lang w:val="sr-Latn-RS"/>
        </w:rPr>
        <w:t xml:space="preserve"> prikazane</w:t>
      </w:r>
      <w:r w:rsidR="004E7A79" w:rsidRPr="00E751DB">
        <w:rPr>
          <w:rFonts w:ascii="Times New Roman" w:hAnsi="Times New Roman" w:cs="Times New Roman"/>
          <w:iCs/>
          <w:sz w:val="20"/>
          <w:szCs w:val="20"/>
          <w:lang w:val="sr-Latn-RS"/>
        </w:rPr>
        <w:t xml:space="preserve"> u </w:t>
      </w:r>
      <w:r w:rsidR="004E7A79" w:rsidRPr="00E751DB">
        <w:rPr>
          <w:rFonts w:ascii="Times New Roman" w:hAnsi="Times New Roman" w:cs="Times New Roman"/>
          <w:color w:val="000000"/>
          <w:sz w:val="20"/>
          <w:szCs w:val="20"/>
          <w:lang w:val="sr-Latn-RS"/>
        </w:rPr>
        <w:t>[4,6,8,9].</w:t>
      </w:r>
    </w:p>
    <w:p w:rsidR="00C707CD" w:rsidRPr="00E751DB" w:rsidRDefault="00F5353F" w:rsidP="00FB7DC2">
      <w:pPr>
        <w:tabs>
          <w:tab w:val="left" w:pos="8222"/>
        </w:tabs>
        <w:spacing w:before="120" w:after="0" w:line="240" w:lineRule="auto"/>
        <w:rPr>
          <w:rFonts w:ascii="Times New Roman" w:hAnsi="Times New Roman" w:cs="Times New Roman"/>
          <w:sz w:val="20"/>
          <w:szCs w:val="20"/>
          <w:lang w:val="sr-Latn-RS"/>
        </w:rPr>
      </w:pPr>
      <w:r>
        <w:rPr>
          <w:rFonts w:ascii="Times New Roman" w:hAnsi="Times New Roman" w:cs="Times New Roman"/>
          <w:sz w:val="20"/>
          <w:szCs w:val="20"/>
          <w:lang w:val="sr-Latn-RS"/>
        </w:rPr>
        <w:t>e</w:t>
      </w:r>
      <w:r w:rsidR="001C6072" w:rsidRPr="00E751DB">
        <w:rPr>
          <w:rFonts w:ascii="Times New Roman" w:hAnsi="Times New Roman" w:cs="Times New Roman"/>
          <w:sz w:val="20"/>
          <w:szCs w:val="20"/>
          <w:lang w:val="sr-Latn-RS"/>
        </w:rPr>
        <w:t xml:space="preserve">) </w:t>
      </w:r>
      <w:r w:rsidR="00C707CD" w:rsidRPr="00E751DB">
        <w:rPr>
          <w:rFonts w:ascii="Times New Roman" w:hAnsi="Times New Roman" w:cs="Times New Roman"/>
          <w:sz w:val="20"/>
          <w:szCs w:val="20"/>
          <w:lang w:val="sr-Latn-RS"/>
        </w:rPr>
        <w:t>Balans opterećenja fiktivne mreže sa fiktivnim struja</w:t>
      </w:r>
      <w:r w:rsidR="00FB7DC2">
        <w:rPr>
          <w:rFonts w:ascii="Times New Roman" w:hAnsi="Times New Roman" w:cs="Times New Roman"/>
          <w:sz w:val="20"/>
          <w:szCs w:val="20"/>
          <w:lang w:val="sr-Latn-RS"/>
        </w:rPr>
        <w:t>ma bez DG</w:t>
      </w:r>
    </w:p>
    <w:p w:rsidR="001C6072" w:rsidRPr="00E751DB" w:rsidRDefault="001C6072" w:rsidP="00BB430E">
      <w:pPr>
        <w:spacing w:after="0" w:line="240" w:lineRule="auto"/>
        <w:rPr>
          <w:rFonts w:ascii="Times New Roman" w:hAnsi="Times New Roman" w:cs="Times New Roman"/>
          <w:sz w:val="20"/>
          <w:szCs w:val="20"/>
          <w:lang w:val="sr-Latn-RS"/>
        </w:rPr>
      </w:pPr>
      <w:r w:rsidRPr="00E751DB">
        <w:rPr>
          <w:rFonts w:ascii="Times New Roman" w:hAnsi="Times New Roman" w:cs="Times New Roman"/>
          <w:position w:val="-30"/>
          <w:sz w:val="20"/>
          <w:szCs w:val="20"/>
          <w:lang w:val="sr-Latn-RS"/>
        </w:rPr>
        <w:object w:dxaOrig="4620" w:dyaOrig="600">
          <v:shape id="_x0000_i1048" type="#_x0000_t75" style="width:230.25pt;height:30pt" o:ole="" fillcolor="window">
            <v:imagedata r:id="rId54" o:title=""/>
          </v:shape>
          <o:OLEObject Type="Embed" ProgID="Equation.DSMT4" ShapeID="_x0000_i1048" DrawAspect="Content" ObjectID="_1457851032" r:id="rId55"/>
        </w:object>
      </w:r>
      <w:r w:rsidRPr="00E751DB">
        <w:rPr>
          <w:rFonts w:ascii="Times New Roman" w:hAnsi="Times New Roman" w:cs="Times New Roman"/>
          <w:sz w:val="20"/>
          <w:szCs w:val="20"/>
          <w:lang w:val="sr-Latn-RS"/>
        </w:rPr>
        <w:t xml:space="preserve"> , (</w:t>
      </w:r>
      <w:r w:rsidR="00DA1FB7" w:rsidRPr="00DA1FB7">
        <w:rPr>
          <w:rFonts w:ascii="Times New Roman" w:hAnsi="Times New Roman" w:cs="Times New Roman"/>
          <w:position w:val="-10"/>
          <w:sz w:val="20"/>
          <w:szCs w:val="20"/>
          <w:lang w:val="sr-Latn-RS"/>
        </w:rPr>
        <w:object w:dxaOrig="760" w:dyaOrig="300">
          <v:shape id="_x0000_i1049" type="#_x0000_t75" style="width:38.25pt;height:15pt" o:ole="" fillcolor="window">
            <v:imagedata r:id="rId56" o:title=""/>
          </v:shape>
          <o:OLEObject Type="Embed" ProgID="Equation.DSMT4" ShapeID="_x0000_i1049" DrawAspect="Content" ObjectID="_1457851033" r:id="rId57"/>
        </w:object>
      </w:r>
      <w:r w:rsidR="00F51DC3">
        <w:rPr>
          <w:rFonts w:ascii="Times New Roman" w:hAnsi="Times New Roman" w:cs="Times New Roman"/>
          <w:sz w:val="20"/>
          <w:szCs w:val="20"/>
          <w:lang w:val="sr-Latn-RS"/>
        </w:rPr>
        <w:t>)</w:t>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F51DC3">
        <w:rPr>
          <w:rFonts w:ascii="Times New Roman" w:hAnsi="Times New Roman" w:cs="Times New Roman"/>
          <w:sz w:val="20"/>
          <w:szCs w:val="20"/>
          <w:lang w:val="sr-Latn-RS"/>
        </w:rPr>
        <w:t>(11</w:t>
      </w:r>
      <w:r w:rsidRPr="00E751DB">
        <w:rPr>
          <w:rFonts w:ascii="Times New Roman" w:hAnsi="Times New Roman" w:cs="Times New Roman"/>
          <w:sz w:val="20"/>
          <w:szCs w:val="20"/>
          <w:lang w:val="sr-Latn-RS"/>
        </w:rPr>
        <w:t>)</w:t>
      </w:r>
    </w:p>
    <w:p w:rsidR="001C6072" w:rsidRPr="00E751DB" w:rsidRDefault="00F51DC3" w:rsidP="00A62C46">
      <w:pPr>
        <w:spacing w:before="120" w:after="0" w:line="240" w:lineRule="auto"/>
        <w:jc w:val="both"/>
        <w:rPr>
          <w:rFonts w:ascii="Times New Roman" w:hAnsi="Times New Roman" w:cs="Times New Roman"/>
          <w:iCs/>
          <w:sz w:val="20"/>
          <w:szCs w:val="20"/>
          <w:lang w:val="sr-Latn-RS"/>
        </w:rPr>
      </w:pPr>
      <w:r>
        <w:rPr>
          <w:rFonts w:ascii="Times New Roman" w:hAnsi="Times New Roman" w:cs="Times New Roman"/>
          <w:iCs/>
          <w:sz w:val="20"/>
          <w:szCs w:val="20"/>
          <w:lang w:val="sr-Latn-RS"/>
        </w:rPr>
        <w:t>Fiktivne struje u (11</w:t>
      </w:r>
      <w:r w:rsidR="001C6072" w:rsidRPr="00E751DB">
        <w:rPr>
          <w:rFonts w:ascii="Times New Roman" w:hAnsi="Times New Roman" w:cs="Times New Roman"/>
          <w:iCs/>
          <w:sz w:val="20"/>
          <w:szCs w:val="20"/>
          <w:lang w:val="sr-Latn-RS"/>
        </w:rPr>
        <w:t>) se koriste za izračunavanje neisporučene energije u mreži usled otkaza grana</w:t>
      </w:r>
      <w:r w:rsidR="00FB7DC2">
        <w:rPr>
          <w:rFonts w:ascii="Times New Roman" w:hAnsi="Times New Roman" w:cs="Times New Roman"/>
          <w:iCs/>
          <w:sz w:val="20"/>
          <w:szCs w:val="20"/>
          <w:lang w:val="sr-Latn-RS"/>
        </w:rPr>
        <w:t>,</w:t>
      </w:r>
      <w:r w:rsidR="001C6072" w:rsidRPr="00E751DB">
        <w:rPr>
          <w:rFonts w:ascii="Times New Roman" w:hAnsi="Times New Roman" w:cs="Times New Roman"/>
          <w:iCs/>
          <w:sz w:val="20"/>
          <w:szCs w:val="20"/>
          <w:lang w:val="sr-Latn-RS"/>
        </w:rPr>
        <w:t xml:space="preserve"> koja je opisana </w:t>
      </w:r>
      <w:r w:rsidR="00690482" w:rsidRPr="00E751DB">
        <w:rPr>
          <w:rFonts w:ascii="Times New Roman" w:hAnsi="Times New Roman" w:cs="Times New Roman"/>
          <w:iCs/>
          <w:sz w:val="20"/>
          <w:szCs w:val="20"/>
          <w:lang w:val="sr-Latn-RS"/>
        </w:rPr>
        <w:t>kao čet</w:t>
      </w:r>
      <w:r w:rsidR="00CE6F57" w:rsidRPr="00E751DB">
        <w:rPr>
          <w:rFonts w:ascii="Times New Roman" w:hAnsi="Times New Roman" w:cs="Times New Roman"/>
          <w:iCs/>
          <w:sz w:val="20"/>
          <w:szCs w:val="20"/>
          <w:lang w:val="sr-Latn-RS"/>
        </w:rPr>
        <w:t>v</w:t>
      </w:r>
      <w:r>
        <w:rPr>
          <w:rFonts w:ascii="Times New Roman" w:hAnsi="Times New Roman" w:cs="Times New Roman"/>
          <w:iCs/>
          <w:sz w:val="20"/>
          <w:szCs w:val="20"/>
          <w:lang w:val="sr-Latn-RS"/>
        </w:rPr>
        <w:t>rti član u (1</w:t>
      </w:r>
      <w:r w:rsidR="00690482" w:rsidRPr="00E751DB">
        <w:rPr>
          <w:rFonts w:ascii="Times New Roman" w:hAnsi="Times New Roman" w:cs="Times New Roman"/>
          <w:iCs/>
          <w:sz w:val="20"/>
          <w:szCs w:val="20"/>
          <w:lang w:val="sr-Latn-RS"/>
        </w:rPr>
        <w:t>). Treba zap</w:t>
      </w:r>
      <w:r w:rsidR="00FB7DC2">
        <w:rPr>
          <w:rFonts w:ascii="Times New Roman" w:hAnsi="Times New Roman" w:cs="Times New Roman"/>
          <w:iCs/>
          <w:sz w:val="20"/>
          <w:szCs w:val="20"/>
          <w:lang w:val="sr-Latn-RS"/>
        </w:rPr>
        <w:t>aziti da DG</w:t>
      </w:r>
      <w:r w:rsidR="001C6072" w:rsidRPr="00E751DB">
        <w:rPr>
          <w:rFonts w:ascii="Times New Roman" w:hAnsi="Times New Roman" w:cs="Times New Roman"/>
          <w:iCs/>
          <w:sz w:val="20"/>
          <w:szCs w:val="20"/>
          <w:lang w:val="sr-Latn-RS"/>
        </w:rPr>
        <w:t xml:space="preserve"> nisu uključeni u (1</w:t>
      </w:r>
      <w:r>
        <w:rPr>
          <w:rFonts w:ascii="Times New Roman" w:hAnsi="Times New Roman" w:cs="Times New Roman"/>
          <w:iCs/>
          <w:sz w:val="20"/>
          <w:szCs w:val="20"/>
          <w:lang w:val="sr-Latn-RS"/>
        </w:rPr>
        <w:t>1</w:t>
      </w:r>
      <w:r w:rsidR="001C6072" w:rsidRPr="00E751DB">
        <w:rPr>
          <w:rFonts w:ascii="Times New Roman" w:hAnsi="Times New Roman" w:cs="Times New Roman"/>
          <w:iCs/>
          <w:sz w:val="20"/>
          <w:szCs w:val="20"/>
          <w:lang w:val="sr-Latn-RS"/>
        </w:rPr>
        <w:t>) z</w:t>
      </w:r>
      <w:r w:rsidR="00FB7DC2">
        <w:rPr>
          <w:rFonts w:ascii="Times New Roman" w:hAnsi="Times New Roman" w:cs="Times New Roman"/>
          <w:iCs/>
          <w:sz w:val="20"/>
          <w:szCs w:val="20"/>
          <w:lang w:val="sr-Latn-RS"/>
        </w:rPr>
        <w:t>bog toga što ostvrski rad DG</w:t>
      </w:r>
      <w:r w:rsidR="001C6072" w:rsidRPr="00E751DB">
        <w:rPr>
          <w:rFonts w:ascii="Times New Roman" w:hAnsi="Times New Roman" w:cs="Times New Roman"/>
          <w:iCs/>
          <w:sz w:val="20"/>
          <w:szCs w:val="20"/>
          <w:lang w:val="sr-Latn-RS"/>
        </w:rPr>
        <w:t xml:space="preserve"> nije dozvoljen.</w:t>
      </w:r>
      <w:r w:rsidR="00A2643E" w:rsidRPr="00E751DB">
        <w:rPr>
          <w:rFonts w:ascii="Times New Roman" w:hAnsi="Times New Roman" w:cs="Times New Roman"/>
          <w:iCs/>
          <w:sz w:val="20"/>
          <w:szCs w:val="20"/>
          <w:lang w:val="sr-Latn-RS"/>
        </w:rPr>
        <w:t xml:space="preserve"> Koeficijent </w:t>
      </w:r>
      <w:r w:rsidR="00A2643E" w:rsidRPr="00E751DB">
        <w:rPr>
          <w:rFonts w:ascii="Times New Roman" w:hAnsi="Times New Roman" w:cs="Times New Roman"/>
          <w:position w:val="-10"/>
          <w:sz w:val="20"/>
          <w:szCs w:val="20"/>
          <w:lang w:val="sr-Latn-RS"/>
        </w:rPr>
        <w:object w:dxaOrig="499" w:dyaOrig="300">
          <v:shape id="_x0000_i1050" type="#_x0000_t75" style="width:25.5pt;height:14.25pt" o:ole="">
            <v:imagedata r:id="rId58" o:title=""/>
          </v:shape>
          <o:OLEObject Type="Embed" ProgID="Equation.DSMT4" ShapeID="_x0000_i1050" DrawAspect="Content" ObjectID="_1457851034" r:id="rId59"/>
        </w:object>
      </w:r>
      <w:r w:rsidR="00C15C18" w:rsidRPr="00E751DB">
        <w:rPr>
          <w:rFonts w:ascii="Times New Roman" w:hAnsi="Times New Roman" w:cs="Times New Roman"/>
          <w:position w:val="-10"/>
          <w:sz w:val="20"/>
          <w:szCs w:val="20"/>
          <w:lang w:val="sr-Latn-RS"/>
        </w:rPr>
        <w:t xml:space="preserve"> </w:t>
      </w:r>
      <w:r w:rsidR="00A2643E" w:rsidRPr="00E751DB">
        <w:rPr>
          <w:rFonts w:ascii="Times New Roman" w:hAnsi="Times New Roman" w:cs="Times New Roman"/>
          <w:iCs/>
          <w:sz w:val="20"/>
          <w:szCs w:val="20"/>
          <w:lang w:val="sr-Latn-RS"/>
        </w:rPr>
        <w:t>predstavlja relativnu jedinicu koštanja neisporučene energije za čvor</w:t>
      </w:r>
      <w:r w:rsidR="00C1552B" w:rsidRPr="00E751DB">
        <w:rPr>
          <w:rFonts w:ascii="Times New Roman" w:hAnsi="Times New Roman" w:cs="Times New Roman"/>
          <w:iCs/>
          <w:sz w:val="20"/>
          <w:szCs w:val="20"/>
          <w:lang w:val="sr-Latn-RS"/>
        </w:rPr>
        <w:t xml:space="preserve"> </w:t>
      </w:r>
      <w:r w:rsidR="00C1552B" w:rsidRPr="00E751DB">
        <w:rPr>
          <w:rFonts w:ascii="Times New Roman" w:hAnsi="Times New Roman" w:cs="Times New Roman"/>
          <w:i/>
          <w:iCs/>
          <w:sz w:val="20"/>
          <w:szCs w:val="20"/>
          <w:lang w:val="sr-Latn-RS"/>
        </w:rPr>
        <w:t>n</w:t>
      </w:r>
      <w:r w:rsidR="00FB7DC2">
        <w:rPr>
          <w:rFonts w:ascii="Times New Roman" w:hAnsi="Times New Roman" w:cs="Times New Roman"/>
          <w:iCs/>
          <w:sz w:val="20"/>
          <w:szCs w:val="20"/>
          <w:lang w:val="sr-Latn-RS"/>
        </w:rPr>
        <w:t xml:space="preserve"> u</w:t>
      </w:r>
      <w:r w:rsidR="00A2643E" w:rsidRPr="00E751DB">
        <w:rPr>
          <w:rFonts w:ascii="Times New Roman" w:hAnsi="Times New Roman" w:cs="Times New Roman"/>
          <w:iCs/>
          <w:sz w:val="20"/>
          <w:szCs w:val="20"/>
          <w:lang w:val="sr-Latn-RS"/>
        </w:rPr>
        <w:t xml:space="preserve"> </w:t>
      </w:r>
      <w:r w:rsidR="00FB7DC2">
        <w:rPr>
          <w:rFonts w:ascii="Times New Roman" w:hAnsi="Times New Roman" w:cs="Times New Roman"/>
          <w:iCs/>
          <w:sz w:val="20"/>
          <w:szCs w:val="20"/>
          <w:lang w:val="sr-Latn-RS"/>
        </w:rPr>
        <w:t>odnosu</w:t>
      </w:r>
      <w:r w:rsidR="00A2643E" w:rsidRPr="00E751DB">
        <w:rPr>
          <w:rFonts w:ascii="Times New Roman" w:hAnsi="Times New Roman" w:cs="Times New Roman"/>
          <w:iCs/>
          <w:sz w:val="20"/>
          <w:szCs w:val="20"/>
          <w:lang w:val="sr-Latn-RS"/>
        </w:rPr>
        <w:t xml:space="preserve"> na najmanju cenu koštanja neisporučene energije</w:t>
      </w:r>
      <w:r w:rsidR="00C1552B" w:rsidRPr="00E751DB">
        <w:rPr>
          <w:rFonts w:ascii="Times New Roman" w:hAnsi="Times New Roman" w:cs="Times New Roman"/>
          <w:iCs/>
          <w:sz w:val="20"/>
          <w:szCs w:val="20"/>
          <w:lang w:val="sr-Latn-RS"/>
        </w:rPr>
        <w:t xml:space="preserve"> </w:t>
      </w:r>
      <w:r w:rsidR="00C1552B" w:rsidRPr="00E751DB">
        <w:rPr>
          <w:rFonts w:ascii="Times New Roman" w:hAnsi="Times New Roman" w:cs="Times New Roman"/>
          <w:sz w:val="20"/>
          <w:szCs w:val="20"/>
          <w:lang w:val="sr-Latn-RS"/>
        </w:rPr>
        <w:t>(</w:t>
      </w:r>
      <w:r w:rsidR="00FB7DC2" w:rsidRPr="00E751DB">
        <w:rPr>
          <w:rFonts w:ascii="Times New Roman" w:hAnsi="Times New Roman" w:cs="Times New Roman"/>
          <w:position w:val="-6"/>
          <w:sz w:val="20"/>
          <w:szCs w:val="20"/>
          <w:lang w:val="sr-Latn-RS"/>
        </w:rPr>
        <w:object w:dxaOrig="540" w:dyaOrig="279">
          <v:shape id="_x0000_i1051" type="#_x0000_t75" style="width:24.75pt;height:12.75pt" o:ole="">
            <v:imagedata r:id="rId60" o:title=""/>
          </v:shape>
          <o:OLEObject Type="Embed" ProgID="Equation.DSMT4" ShapeID="_x0000_i1051" DrawAspect="Content" ObjectID="_1457851035" r:id="rId61"/>
        </w:object>
      </w:r>
      <w:r w:rsidR="00C1552B" w:rsidRPr="00E751DB">
        <w:rPr>
          <w:rFonts w:ascii="Times New Roman" w:hAnsi="Times New Roman" w:cs="Times New Roman"/>
          <w:sz w:val="20"/>
          <w:szCs w:val="20"/>
          <w:lang w:val="sr-Latn-RS"/>
        </w:rPr>
        <w:t>) u razmatranoj mreži</w:t>
      </w:r>
      <w:r w:rsidR="00FB7DC2">
        <w:rPr>
          <w:rFonts w:ascii="Times New Roman" w:hAnsi="Times New Roman" w:cs="Times New Roman"/>
          <w:sz w:val="20"/>
          <w:szCs w:val="20"/>
          <w:lang w:val="sr-Latn-RS"/>
        </w:rPr>
        <w:t>,</w:t>
      </w:r>
      <w:r w:rsidR="00C1552B" w:rsidRPr="00E751DB">
        <w:rPr>
          <w:rFonts w:ascii="Times New Roman" w:hAnsi="Times New Roman" w:cs="Times New Roman"/>
          <w:sz w:val="20"/>
          <w:szCs w:val="20"/>
          <w:lang w:val="sr-Latn-RS"/>
        </w:rPr>
        <w:t xml:space="preserve"> koja se definiše za potrošače sa</w:t>
      </w:r>
      <w:r w:rsidR="00FB7DC2">
        <w:rPr>
          <w:rFonts w:ascii="Times New Roman" w:hAnsi="Times New Roman" w:cs="Times New Roman"/>
          <w:sz w:val="20"/>
          <w:szCs w:val="20"/>
          <w:lang w:val="sr-Latn-RS"/>
        </w:rPr>
        <w:t xml:space="preserve"> najmanjim prioritetom</w:t>
      </w:r>
      <w:r w:rsidR="00C1552B" w:rsidRPr="00E751DB">
        <w:rPr>
          <w:rFonts w:ascii="Times New Roman" w:hAnsi="Times New Roman" w:cs="Times New Roman"/>
          <w:sz w:val="20"/>
          <w:szCs w:val="20"/>
          <w:lang w:val="sr-Latn-RS"/>
        </w:rPr>
        <w:t xml:space="preserve">. Na taj način je omogućeno </w:t>
      </w:r>
      <w:r w:rsidR="00A91E56" w:rsidRPr="00E751DB">
        <w:rPr>
          <w:rFonts w:ascii="Times New Roman" w:hAnsi="Times New Roman" w:cs="Times New Roman"/>
          <w:sz w:val="20"/>
          <w:szCs w:val="20"/>
          <w:lang w:val="sr-Latn-RS"/>
        </w:rPr>
        <w:t>razmatranje opterećenja sa različitom cenom koštanja neisporučene</w:t>
      </w:r>
      <w:r w:rsidR="00FB7DC2">
        <w:rPr>
          <w:rFonts w:ascii="Times New Roman" w:hAnsi="Times New Roman" w:cs="Times New Roman"/>
          <w:sz w:val="20"/>
          <w:szCs w:val="20"/>
          <w:lang w:val="sr-Latn-RS"/>
        </w:rPr>
        <w:t xml:space="preserve"> električne</w:t>
      </w:r>
      <w:r w:rsidR="00A91E56" w:rsidRPr="00E751DB">
        <w:rPr>
          <w:rFonts w:ascii="Times New Roman" w:hAnsi="Times New Roman" w:cs="Times New Roman"/>
          <w:sz w:val="20"/>
          <w:szCs w:val="20"/>
          <w:lang w:val="sr-Latn-RS"/>
        </w:rPr>
        <w:t xml:space="preserve"> energije. </w:t>
      </w:r>
    </w:p>
    <w:p w:rsidR="00E11560" w:rsidRPr="00E751DB" w:rsidRDefault="00F5353F" w:rsidP="00FB7DC2">
      <w:pPr>
        <w:pStyle w:val="BodyTextIndent3"/>
        <w:tabs>
          <w:tab w:val="left" w:pos="8222"/>
        </w:tabs>
        <w:spacing w:before="120"/>
        <w:ind w:firstLine="0"/>
        <w:rPr>
          <w:bCs/>
          <w:sz w:val="20"/>
          <w:lang w:val="sr-Latn-RS"/>
        </w:rPr>
      </w:pPr>
      <w:r>
        <w:rPr>
          <w:bCs/>
          <w:sz w:val="20"/>
          <w:lang w:val="sr-Latn-RS"/>
        </w:rPr>
        <w:t>e’</w:t>
      </w:r>
      <w:r w:rsidR="00E11560" w:rsidRPr="00E751DB">
        <w:rPr>
          <w:bCs/>
          <w:sz w:val="20"/>
          <w:lang w:val="sr-Latn-RS"/>
        </w:rPr>
        <w:t xml:space="preserve">) </w:t>
      </w:r>
      <w:r w:rsidR="00C707CD" w:rsidRPr="00E751DB">
        <w:rPr>
          <w:bCs/>
          <w:sz w:val="20"/>
          <w:lang w:val="sr-Latn-RS"/>
        </w:rPr>
        <w:t xml:space="preserve">Ograničenje fiktivnih kapaciteta </w:t>
      </w:r>
    </w:p>
    <w:p w:rsidR="00E11560" w:rsidRPr="00E751DB" w:rsidRDefault="00DA1FB7" w:rsidP="00A62C46">
      <w:pPr>
        <w:pStyle w:val="BodyTextIndent3"/>
        <w:tabs>
          <w:tab w:val="left" w:pos="8222"/>
        </w:tabs>
        <w:ind w:firstLine="0"/>
        <w:rPr>
          <w:sz w:val="20"/>
          <w:lang w:val="sr-Latn-RS"/>
        </w:rPr>
      </w:pPr>
      <w:r w:rsidRPr="00DA1FB7">
        <w:rPr>
          <w:position w:val="-12"/>
          <w:sz w:val="20"/>
          <w:lang w:val="sr-Latn-RS"/>
        </w:rPr>
        <w:object w:dxaOrig="2380" w:dyaOrig="340">
          <v:shape id="_x0000_i1052" type="#_x0000_t75" style="width:131.25pt;height:18pt" o:ole="" fillcolor="window">
            <v:imagedata r:id="rId62" o:title=""/>
          </v:shape>
          <o:OLEObject Type="Embed" ProgID="Equation.DSMT4" ShapeID="_x0000_i1052" DrawAspect="Content" ObjectID="_1457851036" r:id="rId63"/>
        </w:object>
      </w:r>
      <w:r w:rsidR="00E11560" w:rsidRPr="00E751DB">
        <w:rPr>
          <w:sz w:val="20"/>
          <w:lang w:val="sr-Latn-RS"/>
        </w:rPr>
        <w:t>,</w:t>
      </w:r>
      <w:r w:rsidRPr="00DA1FB7">
        <w:rPr>
          <w:position w:val="-12"/>
          <w:sz w:val="20"/>
          <w:lang w:val="sr-Latn-RS"/>
        </w:rPr>
        <w:object w:dxaOrig="2260" w:dyaOrig="340">
          <v:shape id="_x0000_i1053" type="#_x0000_t75" style="width:124.5pt;height:18pt" o:ole="" fillcolor="window">
            <v:imagedata r:id="rId64" o:title=""/>
          </v:shape>
          <o:OLEObject Type="Embed" ProgID="Equation.DSMT4" ShapeID="_x0000_i1053" DrawAspect="Content" ObjectID="_1457851037" r:id="rId65"/>
        </w:object>
      </w:r>
      <w:r w:rsidR="00E11560" w:rsidRPr="00E751DB">
        <w:rPr>
          <w:sz w:val="20"/>
          <w:lang w:val="sr-Latn-RS"/>
        </w:rPr>
        <w:t xml:space="preserve">, </w:t>
      </w:r>
      <w:r w:rsidRPr="00DA1FB7">
        <w:rPr>
          <w:position w:val="-10"/>
          <w:sz w:val="20"/>
          <w:lang w:val="sr-Latn-RS"/>
        </w:rPr>
        <w:object w:dxaOrig="1460" w:dyaOrig="320">
          <v:shape id="_x0000_i1054" type="#_x0000_t75" style="width:69pt;height:16.5pt" o:ole="" fillcolor="window">
            <v:imagedata r:id="rId66" o:title=""/>
          </v:shape>
          <o:OLEObject Type="Embed" ProgID="Equation.DSMT4" ShapeID="_x0000_i1054" DrawAspect="Content" ObjectID="_1457851038" r:id="rId67"/>
        </w:object>
      </w:r>
      <w:r w:rsidR="00E11560" w:rsidRPr="00E751DB">
        <w:rPr>
          <w:sz w:val="20"/>
          <w:lang w:val="sr-Latn-RS"/>
        </w:rPr>
        <w:t>,</w:t>
      </w:r>
      <w:r w:rsidRPr="00DA1FB7">
        <w:rPr>
          <w:position w:val="-10"/>
          <w:sz w:val="20"/>
          <w:lang w:val="sr-Latn-RS"/>
        </w:rPr>
        <w:object w:dxaOrig="820" w:dyaOrig="300">
          <v:shape id="_x0000_i1055" type="#_x0000_t75" style="width:39pt;height:15pt" o:ole="" fillcolor="window">
            <v:imagedata r:id="rId68" o:title=""/>
          </v:shape>
          <o:OLEObject Type="Embed" ProgID="Equation.DSMT4" ShapeID="_x0000_i1055" DrawAspect="Content" ObjectID="_1457851039" r:id="rId69"/>
        </w:object>
      </w:r>
      <w:r w:rsidR="00A62C46">
        <w:rPr>
          <w:position w:val="-10"/>
          <w:sz w:val="20"/>
          <w:lang w:val="sr-Latn-RS"/>
        </w:rPr>
        <w:tab/>
      </w:r>
      <w:r w:rsidR="007C5363">
        <w:rPr>
          <w:sz w:val="20"/>
          <w:lang w:val="sr-Latn-RS"/>
        </w:rPr>
        <w:tab/>
      </w:r>
      <w:r w:rsidR="00F51DC3">
        <w:rPr>
          <w:sz w:val="20"/>
          <w:lang w:val="sr-Latn-RS"/>
        </w:rPr>
        <w:t>(12</w:t>
      </w:r>
      <w:r w:rsidR="00E11560" w:rsidRPr="00E751DB">
        <w:rPr>
          <w:sz w:val="20"/>
          <w:lang w:val="sr-Latn-RS"/>
        </w:rPr>
        <w:t>)</w:t>
      </w:r>
    </w:p>
    <w:p w:rsidR="004D5093" w:rsidRPr="00E751DB" w:rsidRDefault="00F51DC3" w:rsidP="00A62C46">
      <w:pPr>
        <w:spacing w:before="120" w:after="0" w:line="240" w:lineRule="auto"/>
        <w:jc w:val="both"/>
        <w:rPr>
          <w:rFonts w:ascii="Times New Roman" w:hAnsi="Times New Roman" w:cs="Times New Roman"/>
          <w:iCs/>
          <w:sz w:val="20"/>
          <w:szCs w:val="20"/>
          <w:lang w:val="sr-Latn-RS"/>
        </w:rPr>
      </w:pPr>
      <w:r>
        <w:rPr>
          <w:rFonts w:ascii="Times New Roman" w:hAnsi="Times New Roman" w:cs="Times New Roman"/>
          <w:iCs/>
          <w:sz w:val="20"/>
          <w:szCs w:val="20"/>
          <w:lang w:val="sr-Latn-RS"/>
        </w:rPr>
        <w:t>Relacija (12</w:t>
      </w:r>
      <w:r w:rsidR="00E11560" w:rsidRPr="00E751DB">
        <w:rPr>
          <w:rFonts w:ascii="Times New Roman" w:hAnsi="Times New Roman" w:cs="Times New Roman"/>
          <w:iCs/>
          <w:sz w:val="20"/>
          <w:szCs w:val="20"/>
          <w:lang w:val="sr-Latn-RS"/>
        </w:rPr>
        <w:t>) obezbeđuju da</w:t>
      </w:r>
      <w:r w:rsidR="00BD06F9" w:rsidRPr="00E751DB">
        <w:rPr>
          <w:rFonts w:ascii="Times New Roman" w:hAnsi="Times New Roman" w:cs="Times New Roman"/>
          <w:iCs/>
          <w:sz w:val="20"/>
          <w:szCs w:val="20"/>
          <w:lang w:val="sr-Latn-RS"/>
        </w:rPr>
        <w:t xml:space="preserve"> će</w:t>
      </w:r>
      <w:r w:rsidR="00A62C46">
        <w:rPr>
          <w:rFonts w:ascii="Times New Roman" w:hAnsi="Times New Roman" w:cs="Times New Roman"/>
          <w:iCs/>
          <w:sz w:val="20"/>
          <w:szCs w:val="20"/>
          <w:lang w:val="sr-Latn-RS"/>
        </w:rPr>
        <w:t xml:space="preserve"> samo grane koje postoje</w:t>
      </w:r>
      <w:r w:rsidR="00E11560" w:rsidRPr="00E751DB">
        <w:rPr>
          <w:rFonts w:ascii="Times New Roman" w:hAnsi="Times New Roman" w:cs="Times New Roman"/>
          <w:iCs/>
          <w:sz w:val="20"/>
          <w:szCs w:val="20"/>
          <w:lang w:val="sr-Latn-RS"/>
        </w:rPr>
        <w:t xml:space="preserve"> u realnoj mreži biti razmat</w:t>
      </w:r>
      <w:r w:rsidR="00CB2C48" w:rsidRPr="00E751DB">
        <w:rPr>
          <w:rFonts w:ascii="Times New Roman" w:hAnsi="Times New Roman" w:cs="Times New Roman"/>
          <w:iCs/>
          <w:sz w:val="20"/>
          <w:szCs w:val="20"/>
          <w:lang w:val="sr-Latn-RS"/>
        </w:rPr>
        <w:t>r</w:t>
      </w:r>
      <w:r w:rsidR="00E11560" w:rsidRPr="00E751DB">
        <w:rPr>
          <w:rFonts w:ascii="Times New Roman" w:hAnsi="Times New Roman" w:cs="Times New Roman"/>
          <w:iCs/>
          <w:sz w:val="20"/>
          <w:szCs w:val="20"/>
          <w:lang w:val="sr-Latn-RS"/>
        </w:rPr>
        <w:t>ane i u fiktivnoj mreži.</w:t>
      </w:r>
      <w:r w:rsidR="00CB2C48" w:rsidRPr="00E751DB">
        <w:rPr>
          <w:rFonts w:ascii="Times New Roman" w:hAnsi="Times New Roman" w:cs="Times New Roman"/>
          <w:iCs/>
          <w:sz w:val="20"/>
          <w:szCs w:val="20"/>
          <w:lang w:val="sr-Latn-RS"/>
        </w:rPr>
        <w:t xml:space="preserve"> Realni kapaciteti grana nisu od interesa u računanju neisporučene energije usled otk</w:t>
      </w:r>
      <w:r w:rsidR="00A62C46">
        <w:rPr>
          <w:rFonts w:ascii="Times New Roman" w:hAnsi="Times New Roman" w:cs="Times New Roman"/>
          <w:iCs/>
          <w:sz w:val="20"/>
          <w:szCs w:val="20"/>
          <w:lang w:val="sr-Latn-RS"/>
        </w:rPr>
        <w:t>aza grana, ali je bitna činjenica</w:t>
      </w:r>
      <w:r w:rsidR="00CB2C48" w:rsidRPr="00E751DB">
        <w:rPr>
          <w:rFonts w:ascii="Times New Roman" w:hAnsi="Times New Roman" w:cs="Times New Roman"/>
          <w:iCs/>
          <w:sz w:val="20"/>
          <w:szCs w:val="20"/>
          <w:lang w:val="sr-Latn-RS"/>
        </w:rPr>
        <w:t xml:space="preserve"> da li grana postoji ili ne. </w:t>
      </w:r>
    </w:p>
    <w:p w:rsidR="004016FD" w:rsidRPr="00E751DB" w:rsidRDefault="004016FD" w:rsidP="00F5353F">
      <w:pPr>
        <w:pStyle w:val="BodyTextIndent3"/>
        <w:tabs>
          <w:tab w:val="left" w:pos="8222"/>
        </w:tabs>
        <w:spacing w:before="120"/>
        <w:ind w:firstLine="0"/>
        <w:rPr>
          <w:sz w:val="20"/>
          <w:lang w:val="sr-Latn-RS"/>
        </w:rPr>
      </w:pPr>
      <w:r w:rsidRPr="00E751DB">
        <w:rPr>
          <w:sz w:val="20"/>
          <w:lang w:val="sr-Latn-RS"/>
        </w:rPr>
        <w:t>f)</w:t>
      </w:r>
      <w:r w:rsidR="006126B7" w:rsidRPr="00E751DB">
        <w:rPr>
          <w:sz w:val="20"/>
          <w:lang w:val="sr-Latn-RS"/>
        </w:rPr>
        <w:t xml:space="preserve"> Neisporuč</w:t>
      </w:r>
      <w:r w:rsidR="00A62C46">
        <w:rPr>
          <w:sz w:val="20"/>
          <w:lang w:val="sr-Latn-RS"/>
        </w:rPr>
        <w:t>ena energija usled otkaza DG</w:t>
      </w:r>
      <w:r w:rsidRPr="00E751DB">
        <w:rPr>
          <w:sz w:val="20"/>
          <w:lang w:val="sr-Latn-RS"/>
        </w:rPr>
        <w:t xml:space="preserve"> </w:t>
      </w:r>
    </w:p>
    <w:p w:rsidR="006126B7" w:rsidRPr="00E751DB" w:rsidRDefault="004016FD" w:rsidP="00A62C46">
      <w:pPr>
        <w:tabs>
          <w:tab w:val="left" w:pos="8222"/>
        </w:tabs>
        <w:spacing w:before="120" w:after="0" w:line="240" w:lineRule="auto"/>
        <w:rPr>
          <w:rFonts w:ascii="Times New Roman" w:hAnsi="Times New Roman" w:cs="Times New Roman"/>
          <w:sz w:val="20"/>
          <w:szCs w:val="20"/>
          <w:lang w:val="sr-Latn-RS"/>
        </w:rPr>
      </w:pPr>
      <w:r w:rsidRPr="00E751DB">
        <w:rPr>
          <w:rFonts w:ascii="Times New Roman" w:hAnsi="Times New Roman" w:cs="Times New Roman"/>
          <w:sz w:val="20"/>
          <w:szCs w:val="20"/>
          <w:lang w:val="sr-Latn-RS"/>
        </w:rPr>
        <w:t xml:space="preserve">f’) </w:t>
      </w:r>
      <w:r w:rsidR="006126B7" w:rsidRPr="00E751DB">
        <w:rPr>
          <w:rFonts w:ascii="Times New Roman" w:hAnsi="Times New Roman" w:cs="Times New Roman"/>
          <w:sz w:val="20"/>
          <w:szCs w:val="20"/>
          <w:lang w:val="sr-Latn-RS"/>
        </w:rPr>
        <w:t>Balans opterećen</w:t>
      </w:r>
      <w:r w:rsidR="00A62C46">
        <w:rPr>
          <w:rFonts w:ascii="Times New Roman" w:hAnsi="Times New Roman" w:cs="Times New Roman"/>
          <w:sz w:val="20"/>
          <w:szCs w:val="20"/>
          <w:lang w:val="sr-Latn-RS"/>
        </w:rPr>
        <w:t>ja fiktivne mreže kada su DG</w:t>
      </w:r>
      <w:r w:rsidR="006126B7" w:rsidRPr="00E751DB">
        <w:rPr>
          <w:rFonts w:ascii="Times New Roman" w:hAnsi="Times New Roman" w:cs="Times New Roman"/>
          <w:sz w:val="20"/>
          <w:szCs w:val="20"/>
          <w:lang w:val="sr-Latn-RS"/>
        </w:rPr>
        <w:t xml:space="preserve"> van pogona usled otkaza</w:t>
      </w:r>
    </w:p>
    <w:p w:rsidR="004016FD" w:rsidRPr="00E751DB" w:rsidRDefault="004016FD" w:rsidP="00A62C46">
      <w:pPr>
        <w:tabs>
          <w:tab w:val="left" w:pos="8222"/>
        </w:tabs>
        <w:spacing w:after="0" w:line="240" w:lineRule="auto"/>
        <w:rPr>
          <w:rFonts w:ascii="Times New Roman" w:hAnsi="Times New Roman" w:cs="Times New Roman"/>
          <w:b/>
          <w:bCs/>
          <w:sz w:val="20"/>
          <w:szCs w:val="20"/>
          <w:lang w:val="sr-Latn-RS"/>
        </w:rPr>
      </w:pPr>
      <w:r w:rsidRPr="00E751DB">
        <w:rPr>
          <w:rFonts w:ascii="Times New Roman" w:hAnsi="Times New Roman" w:cs="Times New Roman"/>
          <w:position w:val="-30"/>
          <w:sz w:val="20"/>
          <w:szCs w:val="20"/>
          <w:lang w:val="sr-Latn-RS"/>
        </w:rPr>
        <w:object w:dxaOrig="5640" w:dyaOrig="600">
          <v:shape id="_x0000_i1056" type="#_x0000_t75" style="width:282pt;height:30pt" o:ole="" fillcolor="window">
            <v:imagedata r:id="rId70" o:title=""/>
          </v:shape>
          <o:OLEObject Type="Embed" ProgID="Equation.DSMT4" ShapeID="_x0000_i1056" DrawAspect="Content" ObjectID="_1457851040" r:id="rId71"/>
        </w:object>
      </w:r>
      <w:r w:rsidRPr="00E751DB">
        <w:rPr>
          <w:rFonts w:ascii="Times New Roman" w:hAnsi="Times New Roman" w:cs="Times New Roman"/>
          <w:sz w:val="20"/>
          <w:szCs w:val="20"/>
          <w:lang w:val="sr-Latn-RS"/>
        </w:rPr>
        <w:t>,</w:t>
      </w:r>
      <w:r w:rsidR="00F5353F" w:rsidRPr="00F5353F">
        <w:rPr>
          <w:rFonts w:ascii="Times New Roman" w:hAnsi="Times New Roman" w:cs="Times New Roman"/>
          <w:position w:val="-10"/>
          <w:sz w:val="20"/>
          <w:szCs w:val="20"/>
          <w:lang w:val="sr-Latn-RS"/>
        </w:rPr>
        <w:object w:dxaOrig="760" w:dyaOrig="300">
          <v:shape id="_x0000_i1057" type="#_x0000_t75" style="width:38.25pt;height:15pt" o:ole="" fillcolor="window">
            <v:imagedata r:id="rId72" o:title=""/>
          </v:shape>
          <o:OLEObject Type="Embed" ProgID="Equation.DSMT4" ShapeID="_x0000_i1057" DrawAspect="Content" ObjectID="_1457851041" r:id="rId73"/>
        </w:object>
      </w:r>
      <w:r w:rsidRPr="00E751DB">
        <w:rPr>
          <w:rFonts w:ascii="Times New Roman" w:hAnsi="Times New Roman" w:cs="Times New Roman"/>
          <w:sz w:val="20"/>
          <w:szCs w:val="20"/>
          <w:lang w:val="sr-Latn-RS"/>
        </w:rPr>
        <w:t>,</w:t>
      </w:r>
      <w:r w:rsidR="00F5353F" w:rsidRPr="00F5353F">
        <w:rPr>
          <w:rFonts w:ascii="Times New Roman" w:hAnsi="Times New Roman" w:cs="Times New Roman"/>
          <w:position w:val="-10"/>
          <w:sz w:val="20"/>
          <w:szCs w:val="20"/>
          <w:lang w:val="sr-Latn-RS"/>
        </w:rPr>
        <w:object w:dxaOrig="1180" w:dyaOrig="300">
          <v:shape id="_x0000_i1058" type="#_x0000_t75" style="width:59.25pt;height:15pt" o:ole="" fillcolor="window">
            <v:imagedata r:id="rId74" o:title=""/>
          </v:shape>
          <o:OLEObject Type="Embed" ProgID="Equation.DSMT4" ShapeID="_x0000_i1058" DrawAspect="Content" ObjectID="_1457851042" r:id="rId75"/>
        </w:object>
      </w:r>
      <w:r w:rsidRPr="00E751DB">
        <w:rPr>
          <w:rFonts w:ascii="Times New Roman" w:hAnsi="Times New Roman" w:cs="Times New Roman"/>
          <w:sz w:val="20"/>
          <w:szCs w:val="20"/>
          <w:lang w:val="sr-Latn-RS"/>
        </w:rPr>
        <w:t>,</w:t>
      </w:r>
      <w:r w:rsidR="00F5353F" w:rsidRPr="00F5353F">
        <w:rPr>
          <w:rFonts w:ascii="Times New Roman" w:hAnsi="Times New Roman" w:cs="Times New Roman"/>
          <w:position w:val="-10"/>
          <w:sz w:val="20"/>
          <w:szCs w:val="20"/>
          <w:lang w:val="sr-Latn-RS"/>
        </w:rPr>
        <w:object w:dxaOrig="740" w:dyaOrig="300">
          <v:shape id="_x0000_i1059" type="#_x0000_t75" style="width:37.5pt;height:15pt" o:ole="" fillcolor="window">
            <v:imagedata r:id="rId76" o:title=""/>
          </v:shape>
          <o:OLEObject Type="Embed" ProgID="Equation.DSMT4" ShapeID="_x0000_i1059" DrawAspect="Content" ObjectID="_1457851043" r:id="rId77"/>
        </w:object>
      </w:r>
      <w:r w:rsidR="007C5363">
        <w:rPr>
          <w:rFonts w:ascii="Times New Roman" w:hAnsi="Times New Roman" w:cs="Times New Roman"/>
          <w:sz w:val="20"/>
          <w:szCs w:val="20"/>
          <w:lang w:val="sr-Latn-RS"/>
        </w:rPr>
        <w:tab/>
      </w:r>
      <w:r w:rsidR="00F51DC3">
        <w:rPr>
          <w:rFonts w:ascii="Times New Roman" w:hAnsi="Times New Roman" w:cs="Times New Roman"/>
          <w:sz w:val="20"/>
          <w:szCs w:val="20"/>
          <w:lang w:val="sr-Latn-RS"/>
        </w:rPr>
        <w:t>(13</w:t>
      </w:r>
      <w:r w:rsidRPr="00E751DB">
        <w:rPr>
          <w:rFonts w:ascii="Times New Roman" w:hAnsi="Times New Roman" w:cs="Times New Roman"/>
          <w:sz w:val="20"/>
          <w:szCs w:val="20"/>
          <w:lang w:val="sr-Latn-RS"/>
        </w:rPr>
        <w:t>)</w:t>
      </w:r>
    </w:p>
    <w:p w:rsidR="004016FD" w:rsidRPr="00E751DB" w:rsidRDefault="004016FD" w:rsidP="00A62C46">
      <w:pPr>
        <w:tabs>
          <w:tab w:val="left" w:pos="8222"/>
        </w:tabs>
        <w:spacing w:before="120" w:after="0" w:line="240" w:lineRule="auto"/>
        <w:rPr>
          <w:rFonts w:ascii="Times New Roman" w:hAnsi="Times New Roman" w:cs="Times New Roman"/>
          <w:bCs/>
          <w:sz w:val="20"/>
          <w:szCs w:val="20"/>
          <w:lang w:val="sr-Latn-RS"/>
        </w:rPr>
      </w:pPr>
      <w:r w:rsidRPr="00E751DB">
        <w:rPr>
          <w:rFonts w:ascii="Times New Roman" w:hAnsi="Times New Roman" w:cs="Times New Roman"/>
          <w:bCs/>
          <w:sz w:val="20"/>
          <w:szCs w:val="20"/>
          <w:lang w:val="sr-Latn-RS"/>
        </w:rPr>
        <w:t xml:space="preserve">f’’) </w:t>
      </w:r>
      <w:r w:rsidR="006126B7" w:rsidRPr="00E751DB">
        <w:rPr>
          <w:rFonts w:ascii="Times New Roman" w:hAnsi="Times New Roman" w:cs="Times New Roman"/>
          <w:bCs/>
          <w:sz w:val="20"/>
          <w:szCs w:val="20"/>
          <w:lang w:val="sr-Latn-RS"/>
        </w:rPr>
        <w:t xml:space="preserve">Ograničenje kapaciteta fiktivne mreže </w:t>
      </w:r>
    </w:p>
    <w:p w:rsidR="004016FD" w:rsidRPr="00E751DB" w:rsidRDefault="00F5353F" w:rsidP="0077400A">
      <w:pPr>
        <w:pStyle w:val="BodyTextIndent3"/>
        <w:ind w:firstLine="0"/>
        <w:rPr>
          <w:sz w:val="20"/>
          <w:lang w:val="sr-Latn-RS"/>
        </w:rPr>
      </w:pPr>
      <w:r w:rsidRPr="00F5353F">
        <w:rPr>
          <w:position w:val="-12"/>
          <w:sz w:val="20"/>
          <w:lang w:val="sr-Latn-RS"/>
        </w:rPr>
        <w:object w:dxaOrig="2439" w:dyaOrig="340">
          <v:shape id="_x0000_i1060" type="#_x0000_t75" style="width:133.5pt;height:15pt" o:ole="" fillcolor="window">
            <v:imagedata r:id="rId78" o:title=""/>
          </v:shape>
          <o:OLEObject Type="Embed" ProgID="Equation.DSMT4" ShapeID="_x0000_i1060" DrawAspect="Content" ObjectID="_1457851044" r:id="rId79"/>
        </w:object>
      </w:r>
      <w:r w:rsidR="004016FD" w:rsidRPr="00E751DB">
        <w:rPr>
          <w:sz w:val="20"/>
          <w:lang w:val="sr-Latn-RS"/>
        </w:rPr>
        <w:t>,</w:t>
      </w:r>
      <w:r w:rsidRPr="00F5353F">
        <w:rPr>
          <w:position w:val="-12"/>
          <w:sz w:val="20"/>
          <w:lang w:val="sr-Latn-RS"/>
        </w:rPr>
        <w:object w:dxaOrig="2380" w:dyaOrig="340">
          <v:shape id="_x0000_i1061" type="#_x0000_t75" style="width:129.75pt;height:15pt" o:ole="" fillcolor="window">
            <v:imagedata r:id="rId80" o:title=""/>
          </v:shape>
          <o:OLEObject Type="Embed" ProgID="Equation.DSMT4" ShapeID="_x0000_i1061" DrawAspect="Content" ObjectID="_1457851045" r:id="rId81"/>
        </w:object>
      </w:r>
      <w:r w:rsidR="004016FD" w:rsidRPr="00E751DB">
        <w:rPr>
          <w:sz w:val="20"/>
          <w:lang w:val="sr-Latn-RS"/>
        </w:rPr>
        <w:t xml:space="preserve">,  </w:t>
      </w:r>
      <w:r w:rsidR="004016FD" w:rsidRPr="00E751DB">
        <w:rPr>
          <w:sz w:val="20"/>
          <w:lang w:val="sr-Latn-RS"/>
        </w:rPr>
        <w:tab/>
      </w:r>
      <w:r w:rsidR="004016FD" w:rsidRPr="00E751DB">
        <w:rPr>
          <w:sz w:val="20"/>
          <w:lang w:val="sr-Latn-RS"/>
        </w:rPr>
        <w:tab/>
      </w:r>
      <w:r w:rsidR="004016FD" w:rsidRPr="00E751DB">
        <w:rPr>
          <w:sz w:val="20"/>
          <w:lang w:val="sr-Latn-RS"/>
        </w:rPr>
        <w:tab/>
      </w:r>
      <w:r w:rsidR="007C5363">
        <w:rPr>
          <w:sz w:val="20"/>
          <w:lang w:val="sr-Latn-RS"/>
        </w:rPr>
        <w:tab/>
      </w:r>
      <w:r w:rsidR="007C5363">
        <w:rPr>
          <w:sz w:val="20"/>
          <w:lang w:val="sr-Latn-RS"/>
        </w:rPr>
        <w:tab/>
      </w:r>
      <w:r w:rsidR="004016FD" w:rsidRPr="00E751DB">
        <w:rPr>
          <w:sz w:val="20"/>
          <w:lang w:val="sr-Latn-RS"/>
        </w:rPr>
        <w:t>(1</w:t>
      </w:r>
      <w:r w:rsidR="00F51DC3">
        <w:rPr>
          <w:sz w:val="20"/>
          <w:lang w:val="sr-Latn-RS"/>
        </w:rPr>
        <w:t>4</w:t>
      </w:r>
      <w:r w:rsidR="004016FD" w:rsidRPr="00E751DB">
        <w:rPr>
          <w:sz w:val="20"/>
          <w:lang w:val="sr-Latn-RS"/>
        </w:rPr>
        <w:t>)</w:t>
      </w:r>
    </w:p>
    <w:p w:rsidR="004016FD" w:rsidRPr="00E751DB" w:rsidRDefault="004016FD" w:rsidP="00FB7DC2">
      <w:pPr>
        <w:pStyle w:val="BodyTextIndent3"/>
        <w:tabs>
          <w:tab w:val="left" w:pos="8222"/>
        </w:tabs>
        <w:spacing w:before="120"/>
        <w:ind w:firstLine="0"/>
        <w:rPr>
          <w:sz w:val="20"/>
          <w:lang w:val="sr-Latn-RS"/>
        </w:rPr>
      </w:pPr>
      <w:r w:rsidRPr="00E751DB">
        <w:rPr>
          <w:sz w:val="20"/>
          <w:lang w:val="sr-Latn-RS"/>
        </w:rPr>
        <w:t xml:space="preserve">f’’’) </w:t>
      </w:r>
      <w:r w:rsidR="00A62C46">
        <w:rPr>
          <w:sz w:val="20"/>
          <w:lang w:val="sr-Latn-RS"/>
        </w:rPr>
        <w:t>Naponska ograničenja</w:t>
      </w:r>
      <w:r w:rsidR="006126B7" w:rsidRPr="00E751DB">
        <w:rPr>
          <w:sz w:val="20"/>
          <w:lang w:val="sr-Latn-RS"/>
        </w:rPr>
        <w:t xml:space="preserve"> fiktivne meže </w:t>
      </w:r>
    </w:p>
    <w:p w:rsidR="004016FD" w:rsidRPr="00E751DB" w:rsidRDefault="00F5353F" w:rsidP="00001DC8">
      <w:pPr>
        <w:spacing w:after="0" w:line="240" w:lineRule="auto"/>
        <w:rPr>
          <w:rFonts w:ascii="Times New Roman" w:hAnsi="Times New Roman" w:cs="Times New Roman"/>
          <w:sz w:val="20"/>
          <w:szCs w:val="20"/>
          <w:lang w:val="sr-Latn-RS"/>
        </w:rPr>
      </w:pPr>
      <w:r w:rsidRPr="00F5353F">
        <w:rPr>
          <w:rFonts w:ascii="Times New Roman" w:hAnsi="Times New Roman" w:cs="Times New Roman"/>
          <w:position w:val="-30"/>
          <w:sz w:val="20"/>
          <w:szCs w:val="20"/>
          <w:lang w:val="sr-Latn-RS"/>
        </w:rPr>
        <w:object w:dxaOrig="4740" w:dyaOrig="600">
          <v:shape id="_x0000_i1062" type="#_x0000_t75" style="width:226.5pt;height:28.5pt" o:ole="" fillcolor="window">
            <v:imagedata r:id="rId82" o:title=""/>
          </v:shape>
          <o:OLEObject Type="Embed" ProgID="Equation.DSMT4" ShapeID="_x0000_i1062" DrawAspect="Content" ObjectID="_1457851046" r:id="rId83"/>
        </w:object>
      </w:r>
      <w:r w:rsidR="00F51DC3">
        <w:rPr>
          <w:rFonts w:ascii="Times New Roman" w:hAnsi="Times New Roman" w:cs="Times New Roman"/>
          <w:sz w:val="20"/>
          <w:szCs w:val="20"/>
          <w:lang w:val="sr-Latn-RS"/>
        </w:rPr>
        <w:t>,</w:t>
      </w:r>
      <w:r w:rsidR="00A62C46" w:rsidRPr="00DA1FB7">
        <w:rPr>
          <w:rFonts w:ascii="Times New Roman" w:hAnsi="Times New Roman" w:cs="Times New Roman"/>
          <w:position w:val="-10"/>
          <w:sz w:val="20"/>
          <w:szCs w:val="20"/>
          <w:lang w:val="sr-Latn-RS"/>
        </w:rPr>
        <w:object w:dxaOrig="1060" w:dyaOrig="300">
          <v:shape id="_x0000_i1063" type="#_x0000_t75" style="width:47.25pt;height:15pt" o:ole="" fillcolor="window">
            <v:imagedata r:id="rId84" o:title=""/>
          </v:shape>
          <o:OLEObject Type="Embed" ProgID="Equation.DSMT4" ShapeID="_x0000_i1063" DrawAspect="Content" ObjectID="_1457851047" r:id="rId85"/>
        </w:object>
      </w:r>
      <w:r w:rsidR="00A62C46" w:rsidRPr="00E751DB">
        <w:rPr>
          <w:rFonts w:ascii="Times New Roman" w:hAnsi="Times New Roman" w:cs="Times New Roman"/>
          <w:sz w:val="20"/>
          <w:szCs w:val="20"/>
          <w:lang w:val="sr-Latn-RS"/>
        </w:rPr>
        <w:t>,</w:t>
      </w:r>
      <w:r w:rsidR="00A62C46" w:rsidRPr="00E751DB">
        <w:rPr>
          <w:rFonts w:ascii="Times New Roman" w:hAnsi="Times New Roman" w:cs="Times New Roman"/>
          <w:position w:val="-10"/>
          <w:sz w:val="20"/>
          <w:szCs w:val="20"/>
          <w:lang w:val="sr-Latn-RS"/>
        </w:rPr>
        <w:object w:dxaOrig="1219" w:dyaOrig="300">
          <v:shape id="_x0000_i1064" type="#_x0000_t75" style="width:52.5pt;height:14.25pt" o:ole="" fillcolor="window">
            <v:imagedata r:id="rId39" o:title=""/>
          </v:shape>
          <o:OLEObject Type="Embed" ProgID="Equation.3" ShapeID="_x0000_i1064" DrawAspect="Content" ObjectID="_1457851048" r:id="rId86"/>
        </w:object>
      </w:r>
      <w:r w:rsidR="00A62C46" w:rsidRPr="00E751DB">
        <w:rPr>
          <w:rFonts w:ascii="Times New Roman" w:hAnsi="Times New Roman" w:cs="Times New Roman"/>
          <w:sz w:val="20"/>
          <w:szCs w:val="20"/>
          <w:lang w:val="sr-Latn-RS"/>
        </w:rPr>
        <w:t xml:space="preserve">, </w:t>
      </w:r>
      <w:r w:rsidR="00A62C46" w:rsidRPr="00DA1FB7">
        <w:rPr>
          <w:rFonts w:ascii="Times New Roman" w:hAnsi="Times New Roman" w:cs="Times New Roman"/>
          <w:position w:val="-10"/>
          <w:sz w:val="20"/>
          <w:szCs w:val="20"/>
          <w:lang w:val="sr-Latn-RS"/>
        </w:rPr>
        <w:object w:dxaOrig="820" w:dyaOrig="300">
          <v:shape id="_x0000_i1065" type="#_x0000_t75" style="width:39pt;height:15pt" o:ole="" fillcolor="window">
            <v:imagedata r:id="rId87" o:title=""/>
          </v:shape>
          <o:OLEObject Type="Embed" ProgID="Equation.DSMT4" ShapeID="_x0000_i1065" DrawAspect="Content" ObjectID="_1457851049" r:id="rId88"/>
        </w:object>
      </w:r>
      <w:r w:rsidR="007C5363">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F51DC3">
        <w:rPr>
          <w:rFonts w:ascii="Times New Roman" w:hAnsi="Times New Roman" w:cs="Times New Roman"/>
          <w:sz w:val="20"/>
          <w:szCs w:val="20"/>
          <w:lang w:val="sr-Latn-RS"/>
        </w:rPr>
        <w:t>(15</w:t>
      </w:r>
      <w:r w:rsidR="004016FD" w:rsidRPr="00E751DB">
        <w:rPr>
          <w:rFonts w:ascii="Times New Roman" w:hAnsi="Times New Roman" w:cs="Times New Roman"/>
          <w:sz w:val="20"/>
          <w:szCs w:val="20"/>
          <w:lang w:val="sr-Latn-RS"/>
        </w:rPr>
        <w:t>)</w:t>
      </w:r>
    </w:p>
    <w:p w:rsidR="004016FD" w:rsidRPr="00E751DB" w:rsidRDefault="00DA1FB7" w:rsidP="00A62C46">
      <w:pPr>
        <w:tabs>
          <w:tab w:val="left" w:pos="8222"/>
        </w:tabs>
        <w:spacing w:after="0" w:line="240" w:lineRule="auto"/>
        <w:rPr>
          <w:rFonts w:ascii="Times New Roman" w:hAnsi="Times New Roman" w:cs="Times New Roman"/>
          <w:sz w:val="20"/>
          <w:szCs w:val="20"/>
          <w:lang w:val="sr-Latn-RS"/>
        </w:rPr>
      </w:pPr>
      <w:r w:rsidRPr="00DA1FB7">
        <w:rPr>
          <w:rFonts w:ascii="Times New Roman" w:hAnsi="Times New Roman" w:cs="Times New Roman"/>
          <w:position w:val="-30"/>
          <w:sz w:val="20"/>
          <w:szCs w:val="20"/>
          <w:lang w:val="sr-Latn-RS"/>
        </w:rPr>
        <w:object w:dxaOrig="4740" w:dyaOrig="600">
          <v:shape id="_x0000_i1066" type="#_x0000_t75" style="width:226.5pt;height:28.5pt" o:ole="" fillcolor="window">
            <v:imagedata r:id="rId89" o:title=""/>
          </v:shape>
          <o:OLEObject Type="Embed" ProgID="Equation.DSMT4" ShapeID="_x0000_i1066" DrawAspect="Content" ObjectID="_1457851050" r:id="rId90"/>
        </w:object>
      </w:r>
      <w:r w:rsidRPr="00DA1FB7">
        <w:rPr>
          <w:rFonts w:ascii="Times New Roman" w:hAnsi="Times New Roman" w:cs="Times New Roman"/>
          <w:position w:val="-10"/>
          <w:sz w:val="20"/>
          <w:szCs w:val="20"/>
          <w:lang w:val="sr-Latn-RS"/>
        </w:rPr>
        <w:object w:dxaOrig="1060" w:dyaOrig="300">
          <v:shape id="_x0000_i1067" type="#_x0000_t75" style="width:47.25pt;height:15pt" o:ole="" fillcolor="window">
            <v:imagedata r:id="rId84" o:title=""/>
          </v:shape>
          <o:OLEObject Type="Embed" ProgID="Equation.DSMT4" ShapeID="_x0000_i1067" DrawAspect="Content" ObjectID="_1457851051" r:id="rId91"/>
        </w:object>
      </w:r>
      <w:r w:rsidR="004016FD" w:rsidRPr="00E751DB">
        <w:rPr>
          <w:rFonts w:ascii="Times New Roman" w:hAnsi="Times New Roman" w:cs="Times New Roman"/>
          <w:sz w:val="20"/>
          <w:szCs w:val="20"/>
          <w:lang w:val="sr-Latn-RS"/>
        </w:rPr>
        <w:t>,</w:t>
      </w:r>
      <w:r w:rsidR="004016FD" w:rsidRPr="00E751DB">
        <w:rPr>
          <w:rFonts w:ascii="Times New Roman" w:hAnsi="Times New Roman" w:cs="Times New Roman"/>
          <w:position w:val="-10"/>
          <w:sz w:val="20"/>
          <w:szCs w:val="20"/>
          <w:lang w:val="sr-Latn-RS"/>
        </w:rPr>
        <w:object w:dxaOrig="1219" w:dyaOrig="300">
          <v:shape id="_x0000_i1068" type="#_x0000_t75" style="width:52.5pt;height:14.25pt" o:ole="" fillcolor="window">
            <v:imagedata r:id="rId39" o:title=""/>
          </v:shape>
          <o:OLEObject Type="Embed" ProgID="Equation.3" ShapeID="_x0000_i1068" DrawAspect="Content" ObjectID="_1457851052" r:id="rId92"/>
        </w:object>
      </w:r>
      <w:r w:rsidR="004016FD" w:rsidRPr="00E751DB">
        <w:rPr>
          <w:rFonts w:ascii="Times New Roman" w:hAnsi="Times New Roman" w:cs="Times New Roman"/>
          <w:sz w:val="20"/>
          <w:szCs w:val="20"/>
          <w:lang w:val="sr-Latn-RS"/>
        </w:rPr>
        <w:t xml:space="preserve">, </w:t>
      </w:r>
      <w:r w:rsidRPr="00DA1FB7">
        <w:rPr>
          <w:rFonts w:ascii="Times New Roman" w:hAnsi="Times New Roman" w:cs="Times New Roman"/>
          <w:position w:val="-10"/>
          <w:sz w:val="20"/>
          <w:szCs w:val="20"/>
          <w:lang w:val="sr-Latn-RS"/>
        </w:rPr>
        <w:object w:dxaOrig="820" w:dyaOrig="300">
          <v:shape id="_x0000_i1069" type="#_x0000_t75" style="width:39pt;height:15pt" o:ole="" fillcolor="window">
            <v:imagedata r:id="rId87" o:title=""/>
          </v:shape>
          <o:OLEObject Type="Embed" ProgID="Equation.DSMT4" ShapeID="_x0000_i1069" DrawAspect="Content" ObjectID="_1457851053" r:id="rId93"/>
        </w:object>
      </w:r>
      <w:r w:rsidR="00A62C46">
        <w:rPr>
          <w:rFonts w:ascii="Times New Roman" w:hAnsi="Times New Roman" w:cs="Times New Roman"/>
          <w:position w:val="-10"/>
          <w:sz w:val="20"/>
          <w:szCs w:val="20"/>
          <w:lang w:val="sr-Latn-RS"/>
        </w:rPr>
        <w:tab/>
      </w:r>
      <w:r w:rsidR="007C5363">
        <w:rPr>
          <w:rFonts w:ascii="Times New Roman" w:hAnsi="Times New Roman" w:cs="Times New Roman"/>
          <w:sz w:val="20"/>
          <w:szCs w:val="20"/>
          <w:lang w:val="sr-Latn-RS"/>
        </w:rPr>
        <w:tab/>
      </w:r>
      <w:r w:rsidR="004016FD" w:rsidRPr="00E751DB">
        <w:rPr>
          <w:rFonts w:ascii="Times New Roman" w:hAnsi="Times New Roman" w:cs="Times New Roman"/>
          <w:sz w:val="20"/>
          <w:szCs w:val="20"/>
          <w:lang w:val="sr-Latn-RS"/>
        </w:rPr>
        <w:t>(1</w:t>
      </w:r>
      <w:r w:rsidR="00F51DC3">
        <w:rPr>
          <w:rFonts w:ascii="Times New Roman" w:hAnsi="Times New Roman" w:cs="Times New Roman"/>
          <w:sz w:val="20"/>
          <w:szCs w:val="20"/>
          <w:lang w:val="sr-Latn-RS"/>
        </w:rPr>
        <w:t>6</w:t>
      </w:r>
      <w:r w:rsidR="004016FD" w:rsidRPr="00E751DB">
        <w:rPr>
          <w:rFonts w:ascii="Times New Roman" w:hAnsi="Times New Roman" w:cs="Times New Roman"/>
          <w:sz w:val="20"/>
          <w:szCs w:val="20"/>
          <w:lang w:val="sr-Latn-RS"/>
        </w:rPr>
        <w:t>)</w:t>
      </w:r>
    </w:p>
    <w:p w:rsidR="004016FD" w:rsidRPr="00E751DB" w:rsidRDefault="004016FD" w:rsidP="00001DC8">
      <w:pPr>
        <w:spacing w:after="0" w:line="240" w:lineRule="auto"/>
        <w:rPr>
          <w:rFonts w:ascii="Times New Roman" w:hAnsi="Times New Roman" w:cs="Times New Roman"/>
          <w:sz w:val="20"/>
          <w:szCs w:val="20"/>
          <w:lang w:val="sr-Latn-RS"/>
        </w:rPr>
      </w:pPr>
      <w:r w:rsidRPr="00E751DB">
        <w:rPr>
          <w:rFonts w:ascii="Times New Roman" w:hAnsi="Times New Roman" w:cs="Times New Roman"/>
          <w:position w:val="-12"/>
          <w:sz w:val="20"/>
          <w:szCs w:val="20"/>
          <w:lang w:val="sr-Latn-RS"/>
        </w:rPr>
        <w:object w:dxaOrig="1560" w:dyaOrig="360">
          <v:shape id="_x0000_i1070" type="#_x0000_t75" style="width:77.25pt;height:18.75pt" o:ole="">
            <v:imagedata r:id="rId94" o:title=""/>
          </v:shape>
          <o:OLEObject Type="Embed" ProgID="Equation.DSMT4" ShapeID="_x0000_i1070" DrawAspect="Content" ObjectID="_1457851054" r:id="rId95"/>
        </w:object>
      </w:r>
      <w:r w:rsidRPr="00E751DB">
        <w:rPr>
          <w:rFonts w:ascii="Times New Roman" w:hAnsi="Times New Roman" w:cs="Times New Roman"/>
          <w:sz w:val="20"/>
          <w:szCs w:val="20"/>
          <w:lang w:val="sr-Latn-RS"/>
        </w:rPr>
        <w:t>, (</w:t>
      </w:r>
      <w:r w:rsidR="00DA1FB7" w:rsidRPr="00DA1FB7">
        <w:rPr>
          <w:rFonts w:ascii="Times New Roman" w:hAnsi="Times New Roman" w:cs="Times New Roman"/>
          <w:position w:val="-10"/>
          <w:sz w:val="20"/>
          <w:szCs w:val="20"/>
          <w:lang w:val="sr-Latn-RS"/>
        </w:rPr>
        <w:object w:dxaOrig="720" w:dyaOrig="300">
          <v:shape id="_x0000_i1071" type="#_x0000_t75" style="width:36pt;height:15pt" o:ole="" fillcolor="window">
            <v:imagedata r:id="rId96" o:title=""/>
          </v:shape>
          <o:OLEObject Type="Embed" ProgID="Equation.DSMT4" ShapeID="_x0000_i1071" DrawAspect="Content" ObjectID="_1457851055" r:id="rId97"/>
        </w:object>
      </w:r>
      <w:r w:rsidR="00F51DC3">
        <w:rPr>
          <w:rFonts w:ascii="Times New Roman" w:hAnsi="Times New Roman" w:cs="Times New Roman"/>
          <w:sz w:val="20"/>
          <w:szCs w:val="20"/>
          <w:lang w:val="sr-Latn-RS"/>
        </w:rPr>
        <w:t>)</w:t>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F51DC3">
        <w:rPr>
          <w:rFonts w:ascii="Times New Roman" w:hAnsi="Times New Roman" w:cs="Times New Roman"/>
          <w:sz w:val="20"/>
          <w:szCs w:val="20"/>
          <w:lang w:val="sr-Latn-RS"/>
        </w:rPr>
        <w:t>(17</w:t>
      </w:r>
      <w:r w:rsidRPr="00E751DB">
        <w:rPr>
          <w:rFonts w:ascii="Times New Roman" w:hAnsi="Times New Roman" w:cs="Times New Roman"/>
          <w:sz w:val="20"/>
          <w:szCs w:val="20"/>
          <w:lang w:val="sr-Latn-RS"/>
        </w:rPr>
        <w:t>)</w:t>
      </w:r>
    </w:p>
    <w:p w:rsidR="004D5093" w:rsidRPr="00E751DB" w:rsidRDefault="00DE46A6" w:rsidP="00A62C46">
      <w:pPr>
        <w:spacing w:before="120" w:after="0" w:line="240" w:lineRule="auto"/>
        <w:jc w:val="both"/>
        <w:rPr>
          <w:rFonts w:ascii="Times New Roman" w:hAnsi="Times New Roman" w:cs="Times New Roman"/>
          <w:iCs/>
          <w:sz w:val="20"/>
          <w:szCs w:val="20"/>
          <w:lang w:val="sr-Latn-RS"/>
        </w:rPr>
      </w:pPr>
      <w:r w:rsidRPr="00E751DB">
        <w:rPr>
          <w:rFonts w:ascii="Times New Roman" w:hAnsi="Times New Roman" w:cs="Times New Roman"/>
          <w:iCs/>
          <w:sz w:val="20"/>
          <w:szCs w:val="20"/>
          <w:lang w:val="sr-Latn-RS"/>
        </w:rPr>
        <w:t>Relac</w:t>
      </w:r>
      <w:r w:rsidR="00F51DC3">
        <w:rPr>
          <w:rFonts w:ascii="Times New Roman" w:hAnsi="Times New Roman" w:cs="Times New Roman"/>
          <w:iCs/>
          <w:sz w:val="20"/>
          <w:szCs w:val="20"/>
          <w:lang w:val="sr-Latn-RS"/>
        </w:rPr>
        <w:t>ije (13</w:t>
      </w:r>
      <w:r w:rsidRPr="00E751DB">
        <w:rPr>
          <w:rFonts w:ascii="Times New Roman" w:hAnsi="Times New Roman" w:cs="Times New Roman"/>
          <w:iCs/>
          <w:sz w:val="20"/>
          <w:szCs w:val="20"/>
          <w:lang w:val="sr-Latn-RS"/>
        </w:rPr>
        <w:t>)-(1</w:t>
      </w:r>
      <w:r w:rsidR="00F51DC3">
        <w:rPr>
          <w:rFonts w:ascii="Times New Roman" w:hAnsi="Times New Roman" w:cs="Times New Roman"/>
          <w:iCs/>
          <w:sz w:val="20"/>
          <w:szCs w:val="20"/>
          <w:lang w:val="sr-Latn-RS"/>
        </w:rPr>
        <w:t>7</w:t>
      </w:r>
      <w:r w:rsidRPr="00E751DB">
        <w:rPr>
          <w:rFonts w:ascii="Times New Roman" w:hAnsi="Times New Roman" w:cs="Times New Roman"/>
          <w:iCs/>
          <w:sz w:val="20"/>
          <w:szCs w:val="20"/>
          <w:lang w:val="sr-Latn-RS"/>
        </w:rPr>
        <w:t xml:space="preserve">) definišu stanje u mreži kada </w:t>
      </w:r>
      <w:r w:rsidR="00A62C46">
        <w:rPr>
          <w:rFonts w:ascii="Times New Roman" w:hAnsi="Times New Roman" w:cs="Times New Roman"/>
          <w:iCs/>
          <w:sz w:val="20"/>
          <w:szCs w:val="20"/>
          <w:lang w:val="sr-Latn-RS"/>
        </w:rPr>
        <w:t>su DG</w:t>
      </w:r>
      <w:r w:rsidRPr="00E751DB">
        <w:rPr>
          <w:rFonts w:ascii="Times New Roman" w:hAnsi="Times New Roman" w:cs="Times New Roman"/>
          <w:iCs/>
          <w:sz w:val="20"/>
          <w:szCs w:val="20"/>
          <w:lang w:val="sr-Latn-RS"/>
        </w:rPr>
        <w:t xml:space="preserve"> van pogona. Broj fi</w:t>
      </w:r>
      <w:r w:rsidR="00F51DC3">
        <w:rPr>
          <w:rFonts w:ascii="Times New Roman" w:hAnsi="Times New Roman" w:cs="Times New Roman"/>
          <w:iCs/>
          <w:sz w:val="20"/>
          <w:szCs w:val="20"/>
          <w:lang w:val="sr-Latn-RS"/>
        </w:rPr>
        <w:t>ktivnih mreža definisan</w:t>
      </w:r>
      <w:r w:rsidR="00A62C46">
        <w:rPr>
          <w:rFonts w:ascii="Times New Roman" w:hAnsi="Times New Roman" w:cs="Times New Roman"/>
          <w:iCs/>
          <w:sz w:val="20"/>
          <w:szCs w:val="20"/>
          <w:lang w:val="sr-Latn-RS"/>
        </w:rPr>
        <w:t>ih</w:t>
      </w:r>
      <w:r w:rsidR="00F51DC3">
        <w:rPr>
          <w:rFonts w:ascii="Times New Roman" w:hAnsi="Times New Roman" w:cs="Times New Roman"/>
          <w:iCs/>
          <w:sz w:val="20"/>
          <w:szCs w:val="20"/>
          <w:lang w:val="sr-Latn-RS"/>
        </w:rPr>
        <w:t xml:space="preserve"> u (13)-(17</w:t>
      </w:r>
      <w:r w:rsidRPr="00E751DB">
        <w:rPr>
          <w:rFonts w:ascii="Times New Roman" w:hAnsi="Times New Roman" w:cs="Times New Roman"/>
          <w:iCs/>
          <w:sz w:val="20"/>
          <w:szCs w:val="20"/>
          <w:lang w:val="sr-Latn-RS"/>
        </w:rPr>
        <w:t xml:space="preserve">) </w:t>
      </w:r>
      <w:r w:rsidR="0070241D">
        <w:rPr>
          <w:rFonts w:ascii="Times New Roman" w:hAnsi="Times New Roman" w:cs="Times New Roman"/>
          <w:iCs/>
          <w:sz w:val="20"/>
          <w:szCs w:val="20"/>
          <w:lang w:val="sr-Latn-RS"/>
        </w:rPr>
        <w:t>jednak je broju DG</w:t>
      </w:r>
      <w:r w:rsidRPr="00E751DB">
        <w:rPr>
          <w:rFonts w:ascii="Times New Roman" w:hAnsi="Times New Roman" w:cs="Times New Roman"/>
          <w:iCs/>
          <w:sz w:val="20"/>
          <w:szCs w:val="20"/>
          <w:lang w:val="sr-Latn-RS"/>
        </w:rPr>
        <w:t xml:space="preserve"> u mreži. Promenljiva </w:t>
      </w:r>
      <w:r w:rsidRPr="00E751DB">
        <w:rPr>
          <w:rFonts w:ascii="Times New Roman" w:hAnsi="Times New Roman" w:cs="Times New Roman"/>
          <w:i/>
          <w:iCs/>
          <w:sz w:val="20"/>
          <w:szCs w:val="20"/>
          <w:lang w:val="sr-Latn-RS"/>
        </w:rPr>
        <w:t>y</w:t>
      </w:r>
      <w:r w:rsidRPr="00E751DB">
        <w:rPr>
          <w:rFonts w:ascii="Times New Roman" w:hAnsi="Times New Roman" w:cs="Times New Roman"/>
          <w:i/>
          <w:iCs/>
          <w:sz w:val="20"/>
          <w:szCs w:val="20"/>
          <w:vertAlign w:val="subscript"/>
          <w:lang w:val="sr-Latn-RS"/>
        </w:rPr>
        <w:t>n,g</w:t>
      </w:r>
      <w:r w:rsidRPr="00E751DB">
        <w:rPr>
          <w:rFonts w:ascii="Times New Roman" w:hAnsi="Times New Roman" w:cs="Times New Roman"/>
          <w:iCs/>
          <w:sz w:val="20"/>
          <w:szCs w:val="20"/>
          <w:lang w:val="sr-Latn-RS"/>
        </w:rPr>
        <w:t xml:space="preserve"> u (14) definiše procenat tereta koji treba </w:t>
      </w:r>
      <w:r w:rsidR="005D0705" w:rsidRPr="00E751DB">
        <w:rPr>
          <w:rFonts w:ascii="Times New Roman" w:hAnsi="Times New Roman" w:cs="Times New Roman"/>
          <w:iCs/>
          <w:sz w:val="20"/>
          <w:szCs w:val="20"/>
          <w:lang w:val="sr-Latn-RS"/>
        </w:rPr>
        <w:t>isključiti u čvoru</w:t>
      </w:r>
      <w:r w:rsidR="00576D1C" w:rsidRPr="00E751DB">
        <w:rPr>
          <w:rFonts w:ascii="Times New Roman" w:hAnsi="Times New Roman" w:cs="Times New Roman"/>
          <w:iCs/>
          <w:sz w:val="20"/>
          <w:szCs w:val="20"/>
          <w:lang w:val="sr-Latn-RS"/>
        </w:rPr>
        <w:t xml:space="preserve"> da bi se sprečilo narušavanje termičkih i/ili naponskih ograničenja kada je DG van pogona.</w:t>
      </w:r>
      <w:r w:rsidR="00BE0E6B" w:rsidRPr="00E751DB">
        <w:rPr>
          <w:rFonts w:ascii="Times New Roman" w:hAnsi="Times New Roman" w:cs="Times New Roman"/>
          <w:iCs/>
          <w:sz w:val="20"/>
          <w:szCs w:val="20"/>
          <w:lang w:val="sr-Latn-RS"/>
        </w:rPr>
        <w:t xml:space="preserve"> </w:t>
      </w:r>
      <w:r w:rsidR="006E086E" w:rsidRPr="00E751DB">
        <w:rPr>
          <w:rFonts w:ascii="Times New Roman" w:hAnsi="Times New Roman" w:cs="Times New Roman"/>
          <w:iCs/>
          <w:sz w:val="20"/>
          <w:szCs w:val="20"/>
          <w:lang w:val="sr-Latn-RS"/>
        </w:rPr>
        <w:t>Iznos isključenog opterećenja definiše trošak neisporučene en</w:t>
      </w:r>
      <w:r w:rsidR="00833FCB" w:rsidRPr="00E751DB">
        <w:rPr>
          <w:rFonts w:ascii="Times New Roman" w:hAnsi="Times New Roman" w:cs="Times New Roman"/>
          <w:iCs/>
          <w:sz w:val="20"/>
          <w:szCs w:val="20"/>
          <w:lang w:val="sr-Latn-RS"/>
        </w:rPr>
        <w:t>e</w:t>
      </w:r>
      <w:r w:rsidR="0070241D">
        <w:rPr>
          <w:rFonts w:ascii="Times New Roman" w:hAnsi="Times New Roman" w:cs="Times New Roman"/>
          <w:iCs/>
          <w:sz w:val="20"/>
          <w:szCs w:val="20"/>
          <w:lang w:val="sr-Latn-RS"/>
        </w:rPr>
        <w:t>rgije usled otkaza DG</w:t>
      </w:r>
      <w:r w:rsidR="006E086E" w:rsidRPr="00E751DB">
        <w:rPr>
          <w:rFonts w:ascii="Times New Roman" w:hAnsi="Times New Roman" w:cs="Times New Roman"/>
          <w:iCs/>
          <w:sz w:val="20"/>
          <w:szCs w:val="20"/>
          <w:lang w:val="sr-Latn-RS"/>
        </w:rPr>
        <w:t xml:space="preserve"> koji je opisan u pe</w:t>
      </w:r>
      <w:r w:rsidR="00F51DC3">
        <w:rPr>
          <w:rFonts w:ascii="Times New Roman" w:hAnsi="Times New Roman" w:cs="Times New Roman"/>
          <w:iCs/>
          <w:sz w:val="20"/>
          <w:szCs w:val="20"/>
          <w:lang w:val="sr-Latn-RS"/>
        </w:rPr>
        <w:t>tom članu objektivne funkcije (1</w:t>
      </w:r>
      <w:r w:rsidR="006E086E" w:rsidRPr="00E751DB">
        <w:rPr>
          <w:rFonts w:ascii="Times New Roman" w:hAnsi="Times New Roman" w:cs="Times New Roman"/>
          <w:iCs/>
          <w:sz w:val="20"/>
          <w:szCs w:val="20"/>
          <w:lang w:val="sr-Latn-RS"/>
        </w:rPr>
        <w:t>).</w:t>
      </w:r>
    </w:p>
    <w:p w:rsidR="007B4E8F" w:rsidRPr="00E751DB" w:rsidRDefault="007B4E8F" w:rsidP="00A62C46">
      <w:pPr>
        <w:pStyle w:val="BodyTextIndent3"/>
        <w:tabs>
          <w:tab w:val="left" w:pos="5103"/>
        </w:tabs>
        <w:spacing w:before="120"/>
        <w:ind w:firstLine="0"/>
        <w:rPr>
          <w:sz w:val="20"/>
          <w:lang w:val="sr-Latn-RS"/>
        </w:rPr>
      </w:pPr>
      <w:r w:rsidRPr="00E751DB">
        <w:rPr>
          <w:sz w:val="20"/>
          <w:lang w:val="sr-Latn-RS"/>
        </w:rPr>
        <w:t xml:space="preserve">g) </w:t>
      </w:r>
      <w:r w:rsidR="006126B7" w:rsidRPr="00E751DB">
        <w:rPr>
          <w:sz w:val="20"/>
          <w:lang w:val="sr-Latn-RS"/>
        </w:rPr>
        <w:t>Ograničenje radijalnosti</w:t>
      </w:r>
    </w:p>
    <w:p w:rsidR="007B4E8F" w:rsidRPr="00E751DB" w:rsidRDefault="00DA1FB7" w:rsidP="00A21457">
      <w:pPr>
        <w:spacing w:line="240" w:lineRule="auto"/>
        <w:rPr>
          <w:rFonts w:ascii="Times New Roman" w:hAnsi="Times New Roman" w:cs="Times New Roman"/>
          <w:sz w:val="20"/>
          <w:szCs w:val="20"/>
          <w:lang w:val="sr-Latn-RS"/>
        </w:rPr>
      </w:pPr>
      <w:r w:rsidRPr="00DA1FB7">
        <w:rPr>
          <w:rFonts w:ascii="Times New Roman" w:hAnsi="Times New Roman" w:cs="Times New Roman"/>
          <w:position w:val="-30"/>
          <w:sz w:val="20"/>
          <w:szCs w:val="20"/>
          <w:lang w:val="sr-Latn-RS"/>
        </w:rPr>
        <w:object w:dxaOrig="3100" w:dyaOrig="520">
          <v:shape id="_x0000_i1072" type="#_x0000_t75" style="width:171pt;height:26.25pt" o:ole="" fillcolor="window">
            <v:imagedata r:id="rId98" o:title=""/>
          </v:shape>
          <o:OLEObject Type="Embed" ProgID="Equation.DSMT4" ShapeID="_x0000_i1072" DrawAspect="Content" ObjectID="_1457851056" r:id="rId99"/>
        </w:object>
      </w:r>
      <w:r w:rsidR="007B4E8F" w:rsidRPr="00E751DB">
        <w:rPr>
          <w:rFonts w:ascii="Times New Roman" w:hAnsi="Times New Roman" w:cs="Times New Roman"/>
          <w:sz w:val="20"/>
          <w:szCs w:val="20"/>
          <w:lang w:val="sr-Latn-RS"/>
        </w:rPr>
        <w:t>,</w:t>
      </w:r>
      <w:r w:rsidR="007B4E8F" w:rsidRPr="00E751DB">
        <w:rPr>
          <w:rFonts w:ascii="Times New Roman" w:hAnsi="Times New Roman" w:cs="Times New Roman"/>
          <w:sz w:val="20"/>
          <w:szCs w:val="20"/>
          <w:lang w:val="sr-Latn-RS"/>
        </w:rPr>
        <w:tab/>
      </w:r>
      <w:r w:rsidR="007B4E8F" w:rsidRPr="00E751DB">
        <w:rPr>
          <w:rFonts w:ascii="Times New Roman" w:hAnsi="Times New Roman" w:cs="Times New Roman"/>
          <w:sz w:val="20"/>
          <w:szCs w:val="20"/>
          <w:lang w:val="sr-Latn-RS"/>
        </w:rPr>
        <w:tab/>
      </w:r>
      <w:r w:rsidR="007B4E8F" w:rsidRPr="00E751DB">
        <w:rPr>
          <w:rFonts w:ascii="Times New Roman" w:hAnsi="Times New Roman" w:cs="Times New Roman"/>
          <w:sz w:val="20"/>
          <w:szCs w:val="20"/>
          <w:lang w:val="sr-Latn-RS"/>
        </w:rPr>
        <w:tab/>
      </w:r>
      <w:r w:rsidR="007B4E8F" w:rsidRPr="00E751DB">
        <w:rPr>
          <w:rFonts w:ascii="Times New Roman" w:hAnsi="Times New Roman" w:cs="Times New Roman"/>
          <w:sz w:val="20"/>
          <w:szCs w:val="20"/>
          <w:lang w:val="sr-Latn-RS"/>
        </w:rPr>
        <w:tab/>
      </w:r>
      <w:r w:rsidR="007B4E8F" w:rsidRPr="00E751DB">
        <w:rPr>
          <w:rFonts w:ascii="Times New Roman" w:hAnsi="Times New Roman" w:cs="Times New Roman"/>
          <w:sz w:val="20"/>
          <w:szCs w:val="20"/>
          <w:lang w:val="sr-Latn-RS"/>
        </w:rPr>
        <w:tab/>
      </w:r>
      <w:r w:rsidR="007B4E8F" w:rsidRPr="00E751DB">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7B4E8F" w:rsidRPr="00E751DB">
        <w:rPr>
          <w:rFonts w:ascii="Times New Roman" w:hAnsi="Times New Roman" w:cs="Times New Roman"/>
          <w:sz w:val="20"/>
          <w:szCs w:val="20"/>
          <w:lang w:val="sr-Latn-RS"/>
        </w:rPr>
        <w:t>(1</w:t>
      </w:r>
      <w:r w:rsidR="00F51DC3">
        <w:rPr>
          <w:rFonts w:ascii="Times New Roman" w:hAnsi="Times New Roman" w:cs="Times New Roman"/>
          <w:sz w:val="20"/>
          <w:szCs w:val="20"/>
          <w:lang w:val="sr-Latn-RS"/>
        </w:rPr>
        <w:t>8</w:t>
      </w:r>
      <w:r w:rsidR="007B4E8F" w:rsidRPr="00E751DB">
        <w:rPr>
          <w:rFonts w:ascii="Times New Roman" w:hAnsi="Times New Roman" w:cs="Times New Roman"/>
          <w:sz w:val="20"/>
          <w:szCs w:val="20"/>
          <w:lang w:val="sr-Latn-RS"/>
        </w:rPr>
        <w:t>)</w:t>
      </w:r>
    </w:p>
    <w:p w:rsidR="007B4E8F" w:rsidRPr="00E751DB" w:rsidRDefault="007B4E8F" w:rsidP="00062A94">
      <w:pPr>
        <w:spacing w:after="0" w:line="240" w:lineRule="auto"/>
        <w:rPr>
          <w:rFonts w:ascii="Times New Roman" w:hAnsi="Times New Roman" w:cs="Times New Roman"/>
          <w:sz w:val="20"/>
          <w:szCs w:val="20"/>
          <w:lang w:val="sr-Latn-RS"/>
        </w:rPr>
      </w:pPr>
      <w:r w:rsidRPr="00E751DB">
        <w:rPr>
          <w:rFonts w:ascii="Times New Roman" w:hAnsi="Times New Roman" w:cs="Times New Roman"/>
          <w:position w:val="-30"/>
          <w:sz w:val="20"/>
          <w:szCs w:val="20"/>
          <w:lang w:val="sr-Latn-RS"/>
        </w:rPr>
        <w:object w:dxaOrig="4959" w:dyaOrig="540">
          <v:shape id="_x0000_i1073" type="#_x0000_t75" style="width:248.25pt;height:27.75pt" o:ole="" fillcolor="window">
            <v:imagedata r:id="rId100" o:title=""/>
          </v:shape>
          <o:OLEObject Type="Embed" ProgID="Equation.DSMT4" ShapeID="_x0000_i1073" DrawAspect="Content" ObjectID="_1457851057" r:id="rId101"/>
        </w:object>
      </w:r>
      <w:r w:rsidRPr="00E751DB">
        <w:rPr>
          <w:rFonts w:ascii="Times New Roman" w:hAnsi="Times New Roman" w:cs="Times New Roman"/>
          <w:sz w:val="20"/>
          <w:szCs w:val="20"/>
          <w:lang w:val="sr-Latn-RS"/>
        </w:rPr>
        <w:t xml:space="preserve">, </w:t>
      </w:r>
      <w:r w:rsidR="00DA1FB7" w:rsidRPr="00DA1FB7">
        <w:rPr>
          <w:rFonts w:ascii="Times New Roman" w:hAnsi="Times New Roman" w:cs="Times New Roman"/>
          <w:position w:val="-10"/>
          <w:sz w:val="20"/>
          <w:szCs w:val="20"/>
          <w:lang w:val="sr-Latn-RS"/>
        </w:rPr>
        <w:object w:dxaOrig="920" w:dyaOrig="300">
          <v:shape id="_x0000_i1074" type="#_x0000_t75" style="width:46.5pt;height:15pt" o:ole="" fillcolor="window">
            <v:imagedata r:id="rId102" o:title=""/>
          </v:shape>
          <o:OLEObject Type="Embed" ProgID="Equation.DSMT4" ShapeID="_x0000_i1074" DrawAspect="Content" ObjectID="_1457851058" r:id="rId103"/>
        </w:object>
      </w:r>
      <w:r w:rsidRPr="00E751DB">
        <w:rPr>
          <w:rFonts w:ascii="Times New Roman" w:hAnsi="Times New Roman" w:cs="Times New Roman"/>
          <w:sz w:val="20"/>
          <w:szCs w:val="20"/>
          <w:lang w:val="sr-Latn-RS"/>
        </w:rPr>
        <w:t>, (</w:t>
      </w:r>
      <w:r w:rsidR="00DA1FB7" w:rsidRPr="00DA1FB7">
        <w:rPr>
          <w:rFonts w:ascii="Times New Roman" w:hAnsi="Times New Roman" w:cs="Times New Roman"/>
          <w:position w:val="-10"/>
          <w:sz w:val="20"/>
          <w:szCs w:val="20"/>
          <w:lang w:val="sr-Latn-RS"/>
        </w:rPr>
        <w:object w:dxaOrig="760" w:dyaOrig="300">
          <v:shape id="_x0000_i1075" type="#_x0000_t75" style="width:37.5pt;height:15pt" o:ole="" fillcolor="window">
            <v:imagedata r:id="rId104" o:title=""/>
          </v:shape>
          <o:OLEObject Type="Embed" ProgID="Equation.DSMT4" ShapeID="_x0000_i1075" DrawAspect="Content" ObjectID="_1457851059" r:id="rId105"/>
        </w:object>
      </w:r>
      <w:r w:rsidR="00F51DC3">
        <w:rPr>
          <w:rFonts w:ascii="Times New Roman" w:hAnsi="Times New Roman" w:cs="Times New Roman"/>
          <w:sz w:val="20"/>
          <w:szCs w:val="20"/>
          <w:lang w:val="sr-Latn-RS"/>
        </w:rPr>
        <w:t>)</w:t>
      </w:r>
      <w:r w:rsidR="00F51DC3">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F51DC3">
        <w:rPr>
          <w:rFonts w:ascii="Times New Roman" w:hAnsi="Times New Roman" w:cs="Times New Roman"/>
          <w:sz w:val="20"/>
          <w:szCs w:val="20"/>
          <w:lang w:val="sr-Latn-RS"/>
        </w:rPr>
        <w:t>(19</w:t>
      </w:r>
      <w:r w:rsidRPr="00E751DB">
        <w:rPr>
          <w:rFonts w:ascii="Times New Roman" w:hAnsi="Times New Roman" w:cs="Times New Roman"/>
          <w:sz w:val="20"/>
          <w:szCs w:val="20"/>
          <w:lang w:val="sr-Latn-RS"/>
        </w:rPr>
        <w:t>)</w:t>
      </w:r>
    </w:p>
    <w:p w:rsidR="007B4E8F" w:rsidRPr="00E751DB" w:rsidRDefault="0016614D" w:rsidP="00062A94">
      <w:pPr>
        <w:spacing w:after="0" w:line="240" w:lineRule="auto"/>
        <w:rPr>
          <w:rFonts w:ascii="Times New Roman" w:hAnsi="Times New Roman" w:cs="Times New Roman"/>
          <w:sz w:val="20"/>
          <w:szCs w:val="20"/>
          <w:lang w:val="sr-Latn-RS"/>
        </w:rPr>
      </w:pPr>
      <w:r w:rsidRPr="00E751DB">
        <w:rPr>
          <w:rFonts w:ascii="Times New Roman" w:hAnsi="Times New Roman" w:cs="Times New Roman"/>
          <w:position w:val="-10"/>
          <w:sz w:val="20"/>
          <w:szCs w:val="20"/>
          <w:lang w:val="sr-Latn-RS"/>
        </w:rPr>
        <w:object w:dxaOrig="1980" w:dyaOrig="300">
          <v:shape id="_x0000_i1076" type="#_x0000_t75" style="width:99.75pt;height:14.25pt" o:ole="" fillcolor="window">
            <v:imagedata r:id="rId106" o:title=""/>
          </v:shape>
          <o:OLEObject Type="Embed" ProgID="Equation.DSMT4" ShapeID="_x0000_i1076" DrawAspect="Content" ObjectID="_1457851060" r:id="rId107"/>
        </w:object>
      </w:r>
      <w:r w:rsidR="007B4E8F" w:rsidRPr="00E751DB">
        <w:rPr>
          <w:rFonts w:ascii="Times New Roman" w:hAnsi="Times New Roman" w:cs="Times New Roman"/>
          <w:sz w:val="20"/>
          <w:szCs w:val="20"/>
          <w:lang w:val="sr-Latn-RS"/>
        </w:rPr>
        <w:tab/>
      </w:r>
      <w:r w:rsidR="007B4E8F" w:rsidRPr="00E751DB">
        <w:rPr>
          <w:rFonts w:ascii="Times New Roman" w:hAnsi="Times New Roman" w:cs="Times New Roman"/>
          <w:sz w:val="20"/>
          <w:szCs w:val="20"/>
          <w:lang w:val="sr-Latn-RS"/>
        </w:rPr>
        <w:tab/>
      </w:r>
      <w:r w:rsidR="007B4E8F" w:rsidRPr="00E751DB">
        <w:rPr>
          <w:rFonts w:ascii="Times New Roman" w:hAnsi="Times New Roman" w:cs="Times New Roman"/>
          <w:sz w:val="20"/>
          <w:szCs w:val="20"/>
          <w:lang w:val="sr-Latn-RS"/>
        </w:rPr>
        <w:tab/>
      </w:r>
      <w:r w:rsidR="007B4E8F" w:rsidRPr="00E751DB">
        <w:rPr>
          <w:rFonts w:ascii="Times New Roman" w:hAnsi="Times New Roman" w:cs="Times New Roman"/>
          <w:sz w:val="20"/>
          <w:szCs w:val="20"/>
          <w:lang w:val="sr-Latn-RS"/>
        </w:rPr>
        <w:tab/>
      </w:r>
      <w:r w:rsidR="007B4E8F" w:rsidRPr="00E751DB">
        <w:rPr>
          <w:rFonts w:ascii="Times New Roman" w:hAnsi="Times New Roman" w:cs="Times New Roman"/>
          <w:sz w:val="20"/>
          <w:szCs w:val="20"/>
          <w:lang w:val="sr-Latn-RS"/>
        </w:rPr>
        <w:tab/>
      </w:r>
      <w:r w:rsidR="007B4E8F" w:rsidRPr="00E751DB">
        <w:rPr>
          <w:rFonts w:ascii="Times New Roman" w:hAnsi="Times New Roman" w:cs="Times New Roman"/>
          <w:sz w:val="20"/>
          <w:szCs w:val="20"/>
          <w:lang w:val="sr-Latn-RS"/>
        </w:rPr>
        <w:tab/>
      </w:r>
      <w:r w:rsidR="007B4E8F" w:rsidRPr="00E751DB">
        <w:rPr>
          <w:rFonts w:ascii="Times New Roman" w:hAnsi="Times New Roman" w:cs="Times New Roman"/>
          <w:sz w:val="20"/>
          <w:szCs w:val="20"/>
          <w:lang w:val="sr-Latn-RS"/>
        </w:rPr>
        <w:tab/>
      </w:r>
      <w:r w:rsidRPr="00E751DB">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F51DC3">
        <w:rPr>
          <w:rFonts w:ascii="Times New Roman" w:hAnsi="Times New Roman" w:cs="Times New Roman"/>
          <w:sz w:val="20"/>
          <w:szCs w:val="20"/>
          <w:lang w:val="sr-Latn-RS"/>
        </w:rPr>
        <w:t>(20</w:t>
      </w:r>
      <w:r w:rsidR="007B4E8F" w:rsidRPr="00E751DB">
        <w:rPr>
          <w:rFonts w:ascii="Times New Roman" w:hAnsi="Times New Roman" w:cs="Times New Roman"/>
          <w:sz w:val="20"/>
          <w:szCs w:val="20"/>
          <w:lang w:val="sr-Latn-RS"/>
        </w:rPr>
        <w:t>)</w:t>
      </w:r>
    </w:p>
    <w:p w:rsidR="007B4E8F" w:rsidRPr="00E751DB" w:rsidRDefault="0016614D" w:rsidP="00062A94">
      <w:pPr>
        <w:spacing w:after="0" w:line="240" w:lineRule="auto"/>
        <w:rPr>
          <w:rFonts w:ascii="Times New Roman" w:hAnsi="Times New Roman" w:cs="Times New Roman"/>
          <w:sz w:val="20"/>
          <w:szCs w:val="20"/>
          <w:lang w:val="sr-Latn-RS"/>
        </w:rPr>
      </w:pPr>
      <w:r w:rsidRPr="00E751DB">
        <w:rPr>
          <w:rFonts w:ascii="Times New Roman" w:hAnsi="Times New Roman" w:cs="Times New Roman"/>
          <w:position w:val="-10"/>
          <w:sz w:val="20"/>
          <w:szCs w:val="20"/>
          <w:lang w:val="sr-Latn-RS"/>
        </w:rPr>
        <w:object w:dxaOrig="2020" w:dyaOrig="300">
          <v:shape id="_x0000_i1077" type="#_x0000_t75" style="width:100.5pt;height:14.25pt" o:ole="" fillcolor="window">
            <v:imagedata r:id="rId108" o:title=""/>
          </v:shape>
          <o:OLEObject Type="Embed" ProgID="Equation.DSMT4" ShapeID="_x0000_i1077" DrawAspect="Content" ObjectID="_1457851061" r:id="rId109"/>
        </w:object>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F51DC3">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F51DC3">
        <w:rPr>
          <w:rFonts w:ascii="Times New Roman" w:hAnsi="Times New Roman" w:cs="Times New Roman"/>
          <w:sz w:val="20"/>
          <w:szCs w:val="20"/>
          <w:lang w:val="sr-Latn-RS"/>
        </w:rPr>
        <w:t>(21</w:t>
      </w:r>
      <w:r w:rsidR="007B4E8F" w:rsidRPr="00E751DB">
        <w:rPr>
          <w:rFonts w:ascii="Times New Roman" w:hAnsi="Times New Roman" w:cs="Times New Roman"/>
          <w:sz w:val="20"/>
          <w:szCs w:val="20"/>
          <w:lang w:val="sr-Latn-RS"/>
        </w:rPr>
        <w:t>)</w:t>
      </w:r>
    </w:p>
    <w:p w:rsidR="007B4E8F" w:rsidRPr="00E751DB" w:rsidRDefault="00DA1FB7" w:rsidP="00062A94">
      <w:pPr>
        <w:pStyle w:val="BodyTextIndent3"/>
        <w:tabs>
          <w:tab w:val="left" w:pos="8222"/>
        </w:tabs>
        <w:ind w:firstLine="0"/>
        <w:rPr>
          <w:sz w:val="20"/>
          <w:lang w:val="sr-Latn-RS"/>
        </w:rPr>
      </w:pPr>
      <w:r w:rsidRPr="00DA1FB7">
        <w:rPr>
          <w:position w:val="-12"/>
          <w:sz w:val="20"/>
          <w:lang w:val="sr-Latn-RS"/>
        </w:rPr>
        <w:object w:dxaOrig="1980" w:dyaOrig="340">
          <v:shape id="_x0000_i1078" type="#_x0000_t75" style="width:108pt;height:18pt" o:ole="" fillcolor="window">
            <v:imagedata r:id="rId110" o:title=""/>
          </v:shape>
          <o:OLEObject Type="Embed" ProgID="Equation.DSMT4" ShapeID="_x0000_i1078" DrawAspect="Content" ObjectID="_1457851062" r:id="rId111"/>
        </w:object>
      </w:r>
      <w:r w:rsidR="007B4E8F" w:rsidRPr="00E751DB">
        <w:rPr>
          <w:sz w:val="20"/>
          <w:lang w:val="sr-Latn-RS"/>
        </w:rPr>
        <w:t xml:space="preserve">, </w:t>
      </w:r>
      <w:r w:rsidRPr="00DA1FB7">
        <w:rPr>
          <w:position w:val="-12"/>
          <w:sz w:val="20"/>
          <w:lang w:val="sr-Latn-RS"/>
        </w:rPr>
        <w:object w:dxaOrig="1900" w:dyaOrig="340">
          <v:shape id="_x0000_i1079" type="#_x0000_t75" style="width:104.25pt;height:18pt" o:ole="" fillcolor="window">
            <v:imagedata r:id="rId112" o:title=""/>
          </v:shape>
          <o:OLEObject Type="Embed" ProgID="Equation.DSMT4" ShapeID="_x0000_i1079" DrawAspect="Content" ObjectID="_1457851063" r:id="rId113"/>
        </w:object>
      </w:r>
      <w:r w:rsidR="007B4E8F" w:rsidRPr="00E751DB">
        <w:rPr>
          <w:sz w:val="20"/>
          <w:lang w:val="sr-Latn-RS"/>
        </w:rPr>
        <w:tab/>
      </w:r>
    </w:p>
    <w:p w:rsidR="007B4E8F" w:rsidRPr="00E751DB" w:rsidRDefault="00DA1FB7" w:rsidP="00062A94">
      <w:pPr>
        <w:pStyle w:val="BodyTextIndent3"/>
        <w:ind w:firstLine="0"/>
        <w:rPr>
          <w:sz w:val="20"/>
          <w:lang w:val="sr-Latn-RS"/>
        </w:rPr>
      </w:pPr>
      <w:r w:rsidRPr="00DA1FB7">
        <w:rPr>
          <w:position w:val="-10"/>
          <w:sz w:val="20"/>
          <w:lang w:val="sr-Latn-RS"/>
        </w:rPr>
        <w:object w:dxaOrig="1300" w:dyaOrig="320">
          <v:shape id="_x0000_i1080" type="#_x0000_t75" style="width:63pt;height:16.5pt" o:ole="" fillcolor="window">
            <v:imagedata r:id="rId114" o:title=""/>
          </v:shape>
          <o:OLEObject Type="Embed" ProgID="Equation.DSMT4" ShapeID="_x0000_i1080" DrawAspect="Content" ObjectID="_1457851064" r:id="rId115"/>
        </w:object>
      </w:r>
      <w:r w:rsidR="007B4E8F" w:rsidRPr="00E751DB">
        <w:rPr>
          <w:sz w:val="20"/>
          <w:lang w:val="sr-Latn-RS"/>
        </w:rPr>
        <w:t xml:space="preserve">, </w:t>
      </w:r>
      <w:r w:rsidRPr="00DA1FB7">
        <w:rPr>
          <w:position w:val="-10"/>
          <w:sz w:val="20"/>
          <w:lang w:val="sr-Latn-RS"/>
        </w:rPr>
        <w:object w:dxaOrig="660" w:dyaOrig="300">
          <v:shape id="_x0000_i1081" type="#_x0000_t75" style="width:31.5pt;height:15pt" o:ole="" fillcolor="window">
            <v:imagedata r:id="rId116" o:title=""/>
          </v:shape>
          <o:OLEObject Type="Embed" ProgID="Equation.DSMT4" ShapeID="_x0000_i1081" DrawAspect="Content" ObjectID="_1457851065" r:id="rId117"/>
        </w:object>
      </w:r>
      <w:r w:rsidR="007B4E8F" w:rsidRPr="00E751DB">
        <w:rPr>
          <w:sz w:val="20"/>
          <w:lang w:val="sr-Latn-RS"/>
        </w:rPr>
        <w:t>,</w:t>
      </w:r>
      <w:r w:rsidRPr="00DA1FB7">
        <w:rPr>
          <w:position w:val="-10"/>
          <w:sz w:val="20"/>
          <w:lang w:val="sr-Latn-RS"/>
        </w:rPr>
        <w:object w:dxaOrig="760" w:dyaOrig="300">
          <v:shape id="_x0000_i1082" type="#_x0000_t75" style="width:37.5pt;height:15pt" o:ole="" fillcolor="window">
            <v:imagedata r:id="rId118" o:title=""/>
          </v:shape>
          <o:OLEObject Type="Embed" ProgID="Equation.DSMT4" ShapeID="_x0000_i1082" DrawAspect="Content" ObjectID="_1457851066" r:id="rId119"/>
        </w:object>
      </w:r>
      <w:r w:rsidR="00F51DC3">
        <w:rPr>
          <w:sz w:val="20"/>
          <w:lang w:val="sr-Latn-RS"/>
        </w:rPr>
        <w:tab/>
      </w:r>
      <w:r w:rsidR="00F51DC3">
        <w:rPr>
          <w:sz w:val="20"/>
          <w:lang w:val="sr-Latn-RS"/>
        </w:rPr>
        <w:tab/>
      </w:r>
      <w:r w:rsidR="00F51DC3">
        <w:rPr>
          <w:sz w:val="20"/>
          <w:lang w:val="sr-Latn-RS"/>
        </w:rPr>
        <w:tab/>
      </w:r>
      <w:r w:rsidR="00F51DC3">
        <w:rPr>
          <w:sz w:val="20"/>
          <w:lang w:val="sr-Latn-RS"/>
        </w:rPr>
        <w:tab/>
      </w:r>
      <w:r w:rsidR="00F51DC3">
        <w:rPr>
          <w:sz w:val="20"/>
          <w:lang w:val="sr-Latn-RS"/>
        </w:rPr>
        <w:tab/>
      </w:r>
      <w:r w:rsidR="00F51DC3">
        <w:rPr>
          <w:sz w:val="20"/>
          <w:lang w:val="sr-Latn-RS"/>
        </w:rPr>
        <w:tab/>
      </w:r>
      <w:r w:rsidR="00F51DC3">
        <w:rPr>
          <w:sz w:val="20"/>
          <w:lang w:val="sr-Latn-RS"/>
        </w:rPr>
        <w:tab/>
      </w:r>
      <w:r w:rsidR="007C5363">
        <w:rPr>
          <w:sz w:val="20"/>
          <w:lang w:val="sr-Latn-RS"/>
        </w:rPr>
        <w:tab/>
      </w:r>
      <w:r w:rsidR="007C5363">
        <w:rPr>
          <w:sz w:val="20"/>
          <w:lang w:val="sr-Latn-RS"/>
        </w:rPr>
        <w:tab/>
      </w:r>
      <w:r w:rsidR="00F51DC3">
        <w:rPr>
          <w:sz w:val="20"/>
          <w:lang w:val="sr-Latn-RS"/>
        </w:rPr>
        <w:t>(22</w:t>
      </w:r>
      <w:r w:rsidR="007B4E8F" w:rsidRPr="00E751DB">
        <w:rPr>
          <w:sz w:val="20"/>
          <w:lang w:val="sr-Latn-RS"/>
        </w:rPr>
        <w:t>)</w:t>
      </w:r>
    </w:p>
    <w:p w:rsidR="006126B7" w:rsidRPr="00E751DB" w:rsidRDefault="0070241D" w:rsidP="00A62C46">
      <w:pPr>
        <w:spacing w:before="120" w:after="0" w:line="240" w:lineRule="auto"/>
        <w:jc w:val="both"/>
        <w:rPr>
          <w:rFonts w:ascii="Times New Roman" w:hAnsi="Times New Roman" w:cs="Times New Roman"/>
          <w:sz w:val="20"/>
          <w:szCs w:val="20"/>
          <w:lang w:val="sr-Latn-RS" w:bidi="ne-NP"/>
        </w:rPr>
      </w:pPr>
      <w:r>
        <w:rPr>
          <w:rFonts w:ascii="Times New Roman" w:hAnsi="Times New Roman" w:cs="Times New Roman"/>
          <w:iCs/>
          <w:sz w:val="20"/>
          <w:szCs w:val="20"/>
          <w:lang w:val="sr-Latn-RS"/>
        </w:rPr>
        <w:t>Kad DG</w:t>
      </w:r>
      <w:r w:rsidR="004C691B" w:rsidRPr="00E751DB">
        <w:rPr>
          <w:rFonts w:ascii="Times New Roman" w:hAnsi="Times New Roman" w:cs="Times New Roman"/>
          <w:iCs/>
          <w:sz w:val="20"/>
          <w:szCs w:val="20"/>
          <w:lang w:val="sr-Latn-RS"/>
        </w:rPr>
        <w:t xml:space="preserve"> mogu napajati pojedine potrošaće nezavisno</w:t>
      </w:r>
      <w:r w:rsidR="00446A21" w:rsidRPr="00E751DB">
        <w:rPr>
          <w:rFonts w:ascii="Times New Roman" w:hAnsi="Times New Roman" w:cs="Times New Roman"/>
          <w:iCs/>
          <w:sz w:val="20"/>
          <w:szCs w:val="20"/>
          <w:lang w:val="sr-Latn-RS"/>
        </w:rPr>
        <w:t>,</w:t>
      </w:r>
      <w:r w:rsidR="004C691B" w:rsidRPr="00E751DB">
        <w:rPr>
          <w:rFonts w:ascii="Times New Roman" w:hAnsi="Times New Roman" w:cs="Times New Roman"/>
          <w:iCs/>
          <w:sz w:val="20"/>
          <w:szCs w:val="20"/>
          <w:lang w:val="sr-Latn-RS"/>
        </w:rPr>
        <w:t xml:space="preserve"> deo mreže može da bude izolovan. </w:t>
      </w:r>
      <w:r w:rsidR="00D74EAE" w:rsidRPr="00E751DB">
        <w:rPr>
          <w:rFonts w:ascii="Times New Roman" w:hAnsi="Times New Roman" w:cs="Times New Roman"/>
          <w:iCs/>
          <w:sz w:val="20"/>
          <w:szCs w:val="20"/>
          <w:lang w:val="sr-Latn-RS"/>
        </w:rPr>
        <w:t xml:space="preserve">U tom slučaju </w:t>
      </w:r>
      <w:r w:rsidR="009161CB" w:rsidRPr="00E751DB">
        <w:rPr>
          <w:rFonts w:ascii="Times New Roman" w:hAnsi="Times New Roman" w:cs="Times New Roman"/>
          <w:iCs/>
          <w:sz w:val="20"/>
          <w:szCs w:val="20"/>
          <w:lang w:val="sr-Latn-RS"/>
        </w:rPr>
        <w:t>radijalnost mreže ne garantuje ogr</w:t>
      </w:r>
      <w:r w:rsidR="00F51DC3">
        <w:rPr>
          <w:rFonts w:ascii="Times New Roman" w:hAnsi="Times New Roman" w:cs="Times New Roman"/>
          <w:iCs/>
          <w:sz w:val="20"/>
          <w:szCs w:val="20"/>
          <w:lang w:val="sr-Latn-RS"/>
        </w:rPr>
        <w:t>aničenje balansa tokova snaga (2) i ograničenje radijalnosti (18</w:t>
      </w:r>
      <w:r w:rsidR="009161CB" w:rsidRPr="00E751DB">
        <w:rPr>
          <w:rFonts w:ascii="Times New Roman" w:hAnsi="Times New Roman" w:cs="Times New Roman"/>
          <w:iCs/>
          <w:sz w:val="20"/>
          <w:szCs w:val="20"/>
          <w:lang w:val="sr-Latn-RS"/>
        </w:rPr>
        <w:t>). Stog</w:t>
      </w:r>
      <w:r w:rsidR="00F51DC3">
        <w:rPr>
          <w:rFonts w:ascii="Times New Roman" w:hAnsi="Times New Roman" w:cs="Times New Roman"/>
          <w:iCs/>
          <w:sz w:val="20"/>
          <w:szCs w:val="20"/>
          <w:lang w:val="sr-Latn-RS"/>
        </w:rPr>
        <w:t>a su dodata nova ograničenja (19)-(22</w:t>
      </w:r>
      <w:r w:rsidR="009161CB" w:rsidRPr="00E751DB">
        <w:rPr>
          <w:rFonts w:ascii="Times New Roman" w:hAnsi="Times New Roman" w:cs="Times New Roman"/>
          <w:iCs/>
          <w:sz w:val="20"/>
          <w:szCs w:val="20"/>
          <w:lang w:val="sr-Latn-RS"/>
        </w:rPr>
        <w:t>) koj</w:t>
      </w:r>
      <w:r w:rsidR="00C15C18" w:rsidRPr="00E751DB">
        <w:rPr>
          <w:rFonts w:ascii="Times New Roman" w:hAnsi="Times New Roman" w:cs="Times New Roman"/>
          <w:iCs/>
          <w:sz w:val="20"/>
          <w:szCs w:val="20"/>
          <w:lang w:val="sr-Latn-RS"/>
        </w:rPr>
        <w:t>a</w:t>
      </w:r>
      <w:r w:rsidR="009161CB" w:rsidRPr="00E751DB">
        <w:rPr>
          <w:rFonts w:ascii="Times New Roman" w:hAnsi="Times New Roman" w:cs="Times New Roman"/>
          <w:iCs/>
          <w:sz w:val="20"/>
          <w:szCs w:val="20"/>
          <w:lang w:val="sr-Latn-RS"/>
        </w:rPr>
        <w:t xml:space="preserve"> obezb</w:t>
      </w:r>
      <w:r>
        <w:rPr>
          <w:rFonts w:ascii="Times New Roman" w:hAnsi="Times New Roman" w:cs="Times New Roman"/>
          <w:iCs/>
          <w:sz w:val="20"/>
          <w:szCs w:val="20"/>
          <w:lang w:val="sr-Latn-RS"/>
        </w:rPr>
        <w:t>eđuju da DG</w:t>
      </w:r>
      <w:r w:rsidR="009161CB" w:rsidRPr="00E751DB">
        <w:rPr>
          <w:rFonts w:ascii="Times New Roman" w:hAnsi="Times New Roman" w:cs="Times New Roman"/>
          <w:iCs/>
          <w:sz w:val="20"/>
          <w:szCs w:val="20"/>
          <w:lang w:val="sr-Latn-RS"/>
        </w:rPr>
        <w:t xml:space="preserve"> nisu izolovani od </w:t>
      </w:r>
      <w:r w:rsidR="00831F62" w:rsidRPr="00E751DB">
        <w:rPr>
          <w:rFonts w:ascii="Times New Roman" w:hAnsi="Times New Roman" w:cs="Times New Roman"/>
          <w:iCs/>
          <w:sz w:val="20"/>
          <w:szCs w:val="20"/>
          <w:lang w:val="sr-Latn-RS"/>
        </w:rPr>
        <w:t xml:space="preserve">napojnog </w:t>
      </w:r>
      <w:r w:rsidR="009161CB" w:rsidRPr="00E751DB">
        <w:rPr>
          <w:rFonts w:ascii="Times New Roman" w:hAnsi="Times New Roman" w:cs="Times New Roman"/>
          <w:iCs/>
          <w:sz w:val="20"/>
          <w:szCs w:val="20"/>
          <w:lang w:val="sr-Latn-RS"/>
        </w:rPr>
        <w:t xml:space="preserve">čvora </w:t>
      </w:r>
      <w:r w:rsidR="00F51DC3">
        <w:rPr>
          <w:rFonts w:ascii="Times New Roman" w:hAnsi="Times New Roman" w:cs="Times New Roman"/>
          <w:sz w:val="20"/>
          <w:szCs w:val="20"/>
          <w:lang w:val="sr-Latn-RS" w:bidi="ne-NP"/>
        </w:rPr>
        <w:t>[11</w:t>
      </w:r>
      <w:r w:rsidR="009161CB" w:rsidRPr="00E751DB">
        <w:rPr>
          <w:rFonts w:ascii="Times New Roman" w:hAnsi="Times New Roman" w:cs="Times New Roman"/>
          <w:sz w:val="20"/>
          <w:szCs w:val="20"/>
          <w:lang w:val="sr-Latn-RS" w:bidi="ne-NP"/>
        </w:rPr>
        <w:t xml:space="preserve">]. </w:t>
      </w:r>
      <w:r w:rsidR="00CA2AE3" w:rsidRPr="00E751DB">
        <w:rPr>
          <w:rFonts w:ascii="Times New Roman" w:hAnsi="Times New Roman" w:cs="Times New Roman"/>
          <w:sz w:val="20"/>
          <w:szCs w:val="20"/>
          <w:lang w:val="sr-Latn-RS" w:bidi="ne-NP"/>
        </w:rPr>
        <w:t xml:space="preserve">Treba zapaziti da </w:t>
      </w:r>
      <w:r w:rsidR="00F51DC3">
        <w:rPr>
          <w:rFonts w:ascii="Times New Roman" w:hAnsi="Times New Roman" w:cs="Times New Roman"/>
          <w:sz w:val="20"/>
          <w:szCs w:val="20"/>
          <w:lang w:val="sr-Latn-RS" w:bidi="ne-NP"/>
        </w:rPr>
        <w:t>relacije (19)-(22</w:t>
      </w:r>
      <w:r w:rsidR="00CA2AE3" w:rsidRPr="00E751DB">
        <w:rPr>
          <w:rFonts w:ascii="Times New Roman" w:hAnsi="Times New Roman" w:cs="Times New Roman"/>
          <w:sz w:val="20"/>
          <w:szCs w:val="20"/>
          <w:lang w:val="sr-Latn-RS" w:bidi="ne-NP"/>
        </w:rPr>
        <w:t>) obezbeđuj</w:t>
      </w:r>
      <w:r>
        <w:rPr>
          <w:rFonts w:ascii="Times New Roman" w:hAnsi="Times New Roman" w:cs="Times New Roman"/>
          <w:sz w:val="20"/>
          <w:szCs w:val="20"/>
          <w:lang w:val="sr-Latn-RS" w:bidi="ne-NP"/>
        </w:rPr>
        <w:t>u da će svaki DG biti povezan</w:t>
      </w:r>
      <w:r w:rsidR="00CA2AE3" w:rsidRPr="00E751DB">
        <w:rPr>
          <w:rFonts w:ascii="Times New Roman" w:hAnsi="Times New Roman" w:cs="Times New Roman"/>
          <w:sz w:val="20"/>
          <w:szCs w:val="20"/>
          <w:lang w:val="sr-Latn-RS" w:bidi="ne-NP"/>
        </w:rPr>
        <w:t xml:space="preserve"> sa </w:t>
      </w:r>
      <w:r w:rsidR="00EB6C27" w:rsidRPr="00E751DB">
        <w:rPr>
          <w:rFonts w:ascii="Times New Roman" w:hAnsi="Times New Roman" w:cs="Times New Roman"/>
          <w:sz w:val="20"/>
          <w:szCs w:val="20"/>
          <w:lang w:val="sr-Latn-RS" w:bidi="ne-NP"/>
        </w:rPr>
        <w:t xml:space="preserve">napojnim </w:t>
      </w:r>
      <w:r w:rsidR="00CA2AE3" w:rsidRPr="00E751DB">
        <w:rPr>
          <w:rFonts w:ascii="Times New Roman" w:hAnsi="Times New Roman" w:cs="Times New Roman"/>
          <w:sz w:val="20"/>
          <w:szCs w:val="20"/>
          <w:lang w:val="sr-Latn-RS" w:bidi="ne-NP"/>
        </w:rPr>
        <w:t xml:space="preserve">čvorom. Na bazi ovih relacija </w:t>
      </w:r>
      <w:r w:rsidRPr="00E751DB">
        <w:rPr>
          <w:rFonts w:ascii="Times New Roman" w:hAnsi="Times New Roman" w:cs="Times New Roman"/>
          <w:sz w:val="20"/>
          <w:szCs w:val="20"/>
          <w:lang w:val="sr-Latn-RS" w:bidi="ne-NP"/>
        </w:rPr>
        <w:t xml:space="preserve">su identifikovane </w:t>
      </w:r>
      <w:r w:rsidR="00CA2AE3" w:rsidRPr="00E751DB">
        <w:rPr>
          <w:rFonts w:ascii="Times New Roman" w:hAnsi="Times New Roman" w:cs="Times New Roman"/>
          <w:sz w:val="20"/>
          <w:szCs w:val="20"/>
          <w:lang w:val="sr-Latn-RS" w:bidi="ne-NP"/>
        </w:rPr>
        <w:t xml:space="preserve">grane koje povezuju DG sa </w:t>
      </w:r>
      <w:r>
        <w:rPr>
          <w:rFonts w:ascii="Times New Roman" w:hAnsi="Times New Roman" w:cs="Times New Roman"/>
          <w:sz w:val="20"/>
          <w:szCs w:val="20"/>
          <w:lang w:val="sr-Latn-RS" w:bidi="ne-NP"/>
        </w:rPr>
        <w:t>napojnim čvorom</w:t>
      </w:r>
      <w:r w:rsidR="00CA2AE3" w:rsidRPr="00E751DB">
        <w:rPr>
          <w:rFonts w:ascii="Times New Roman" w:hAnsi="Times New Roman" w:cs="Times New Roman"/>
          <w:sz w:val="20"/>
          <w:szCs w:val="20"/>
          <w:lang w:val="sr-Latn-RS" w:bidi="ne-NP"/>
        </w:rPr>
        <w:t xml:space="preserve"> </w:t>
      </w:r>
      <w:r w:rsidR="006126B7" w:rsidRPr="00E751DB">
        <w:rPr>
          <w:rFonts w:ascii="Times New Roman" w:hAnsi="Times New Roman" w:cs="Times New Roman"/>
          <w:sz w:val="20"/>
          <w:szCs w:val="20"/>
          <w:lang w:val="sr-Latn-RS" w:bidi="ne-NP"/>
        </w:rPr>
        <w:t>i koriste se za izračunavanje troškova gubitaka proizvodnje</w:t>
      </w:r>
      <w:r w:rsidR="00F51DC3">
        <w:rPr>
          <w:rFonts w:ascii="Times New Roman" w:hAnsi="Times New Roman" w:cs="Times New Roman"/>
          <w:sz w:val="20"/>
          <w:szCs w:val="20"/>
          <w:lang w:val="sr-Latn-RS" w:bidi="ne-NP"/>
        </w:rPr>
        <w:t xml:space="preserve"> DG opisanih kao šesti član u (1</w:t>
      </w:r>
      <w:r w:rsidR="006126B7" w:rsidRPr="00E751DB">
        <w:rPr>
          <w:rFonts w:ascii="Times New Roman" w:hAnsi="Times New Roman" w:cs="Times New Roman"/>
          <w:sz w:val="20"/>
          <w:szCs w:val="20"/>
          <w:lang w:val="sr-Latn-RS" w:bidi="ne-NP"/>
        </w:rPr>
        <w:t>).</w:t>
      </w:r>
      <w:r>
        <w:rPr>
          <w:rFonts w:ascii="Times New Roman" w:hAnsi="Times New Roman" w:cs="Times New Roman"/>
          <w:sz w:val="20"/>
          <w:szCs w:val="20"/>
          <w:lang w:val="sr-Latn-RS" w:bidi="ne-NP"/>
        </w:rPr>
        <w:t xml:space="preserve"> </w:t>
      </w:r>
    </w:p>
    <w:p w:rsidR="006126B7" w:rsidRPr="00E751DB" w:rsidRDefault="00F51DC3" w:rsidP="00F5353F">
      <w:pPr>
        <w:spacing w:before="120" w:after="0" w:line="240" w:lineRule="auto"/>
        <w:jc w:val="both"/>
        <w:rPr>
          <w:rFonts w:ascii="Times New Roman" w:hAnsi="Times New Roman" w:cs="Times New Roman"/>
          <w:sz w:val="20"/>
          <w:szCs w:val="20"/>
          <w:lang w:val="sr-Latn-RS" w:bidi="ne-NP"/>
        </w:rPr>
      </w:pPr>
      <w:r>
        <w:rPr>
          <w:rFonts w:ascii="Times New Roman" w:hAnsi="Times New Roman" w:cs="Times New Roman"/>
          <w:sz w:val="20"/>
          <w:szCs w:val="20"/>
          <w:lang w:val="sr-Latn-RS" w:bidi="ne-NP"/>
        </w:rPr>
        <w:t>Oznake korišćene u (1)-(22</w:t>
      </w:r>
      <w:r w:rsidR="006126B7" w:rsidRPr="00E751DB">
        <w:rPr>
          <w:rFonts w:ascii="Times New Roman" w:hAnsi="Times New Roman" w:cs="Times New Roman"/>
          <w:sz w:val="20"/>
          <w:szCs w:val="20"/>
          <w:lang w:val="sr-Latn-RS" w:bidi="ne-NP"/>
        </w:rPr>
        <w:t>) imaju sledeće značenje:</w:t>
      </w:r>
    </w:p>
    <w:p w:rsidR="00C707CD" w:rsidRPr="00E751DB" w:rsidRDefault="006126B7" w:rsidP="0077400A">
      <w:pPr>
        <w:spacing w:after="0" w:line="240" w:lineRule="auto"/>
        <w:jc w:val="both"/>
        <w:rPr>
          <w:rFonts w:ascii="Times New Roman" w:hAnsi="Times New Roman" w:cs="Times New Roman"/>
          <w:sz w:val="20"/>
          <w:szCs w:val="20"/>
          <w:lang w:val="sr-Latn-RS"/>
        </w:rPr>
      </w:pPr>
      <w:r w:rsidRPr="00E751DB">
        <w:rPr>
          <w:rFonts w:ascii="Times New Roman" w:hAnsi="Times New Roman" w:cs="Times New Roman"/>
          <w:i/>
          <w:sz w:val="20"/>
          <w:szCs w:val="20"/>
          <w:lang w:val="sr-Latn-RS"/>
        </w:rPr>
        <w:t>w</w:t>
      </w:r>
      <w:r w:rsidRPr="00E751DB">
        <w:rPr>
          <w:rFonts w:ascii="Times New Roman" w:hAnsi="Times New Roman" w:cs="Times New Roman"/>
          <w:i/>
          <w:sz w:val="20"/>
          <w:szCs w:val="20"/>
          <w:vertAlign w:val="subscript"/>
          <w:lang w:val="sr-Latn-RS"/>
        </w:rPr>
        <w:t>a,b</w:t>
      </w:r>
      <w:r w:rsidRPr="00E751DB">
        <w:rPr>
          <w:rFonts w:ascii="Times New Roman" w:hAnsi="Times New Roman" w:cs="Times New Roman"/>
          <w:i/>
          <w:sz w:val="20"/>
          <w:szCs w:val="20"/>
          <w:lang w:val="sr-Latn-RS"/>
        </w:rPr>
        <w:t>,</w:t>
      </w:r>
      <w:r w:rsidR="00BA3FE4" w:rsidRPr="00E751DB">
        <w:rPr>
          <w:rFonts w:ascii="Times New Roman" w:hAnsi="Times New Roman" w:cs="Times New Roman"/>
          <w:i/>
          <w:sz w:val="20"/>
          <w:szCs w:val="20"/>
          <w:lang w:val="sr-Latn-RS"/>
        </w:rPr>
        <w:t xml:space="preserve"> </w:t>
      </w:r>
      <w:r w:rsidRPr="00E751DB">
        <w:rPr>
          <w:rFonts w:ascii="Times New Roman" w:hAnsi="Times New Roman" w:cs="Times New Roman"/>
          <w:i/>
          <w:sz w:val="20"/>
          <w:szCs w:val="20"/>
          <w:lang w:val="sr-Latn-RS"/>
        </w:rPr>
        <w:t>w’</w:t>
      </w:r>
      <w:r w:rsidRPr="00E751DB">
        <w:rPr>
          <w:rFonts w:ascii="Times New Roman" w:hAnsi="Times New Roman" w:cs="Times New Roman"/>
          <w:i/>
          <w:sz w:val="20"/>
          <w:szCs w:val="20"/>
          <w:vertAlign w:val="subscript"/>
          <w:lang w:val="sr-Latn-RS"/>
        </w:rPr>
        <w:t>a,b</w:t>
      </w:r>
      <w:r w:rsidRPr="00E751DB">
        <w:rPr>
          <w:rFonts w:ascii="Times New Roman" w:hAnsi="Times New Roman" w:cs="Times New Roman"/>
          <w:sz w:val="20"/>
          <w:szCs w:val="20"/>
          <w:lang w:val="sr-Latn-RS"/>
        </w:rPr>
        <w:t xml:space="preserve"> – binarna promenljiva ((</w:t>
      </w:r>
      <w:r w:rsidRPr="00E751DB">
        <w:rPr>
          <w:rFonts w:ascii="Times New Roman" w:hAnsi="Times New Roman" w:cs="Times New Roman"/>
          <w:i/>
          <w:sz w:val="20"/>
          <w:szCs w:val="20"/>
          <w:lang w:val="sr-Latn-RS"/>
        </w:rPr>
        <w:t>w</w:t>
      </w:r>
      <w:r w:rsidRPr="00E751DB">
        <w:rPr>
          <w:rFonts w:ascii="Times New Roman" w:hAnsi="Times New Roman" w:cs="Times New Roman"/>
          <w:i/>
          <w:sz w:val="20"/>
          <w:szCs w:val="20"/>
          <w:vertAlign w:val="subscript"/>
          <w:lang w:val="sr-Latn-RS"/>
        </w:rPr>
        <w:t>ab</w:t>
      </w:r>
      <w:r w:rsidRPr="00E751DB">
        <w:rPr>
          <w:rFonts w:ascii="Times New Roman" w:hAnsi="Times New Roman" w:cs="Times New Roman"/>
          <w:sz w:val="20"/>
          <w:szCs w:val="20"/>
          <w:lang w:val="sr-Latn-RS"/>
        </w:rPr>
        <w:t>,</w:t>
      </w:r>
      <w:r w:rsidRPr="00E751DB">
        <w:rPr>
          <w:rFonts w:ascii="Times New Roman" w:hAnsi="Times New Roman" w:cs="Times New Roman"/>
          <w:i/>
          <w:sz w:val="20"/>
          <w:szCs w:val="20"/>
          <w:lang w:val="sr-Latn-RS"/>
        </w:rPr>
        <w:t>w’</w:t>
      </w:r>
      <w:r w:rsidRPr="00E751DB">
        <w:rPr>
          <w:rFonts w:ascii="Times New Roman" w:hAnsi="Times New Roman" w:cs="Times New Roman"/>
          <w:i/>
          <w:sz w:val="20"/>
          <w:szCs w:val="20"/>
          <w:vertAlign w:val="subscript"/>
          <w:lang w:val="sr-Latn-RS"/>
        </w:rPr>
        <w:t>a,b</w:t>
      </w:r>
      <w:r w:rsidRPr="00E751DB">
        <w:rPr>
          <w:rFonts w:ascii="Times New Roman" w:hAnsi="Times New Roman" w:cs="Times New Roman"/>
          <w:sz w:val="20"/>
          <w:szCs w:val="20"/>
          <w:lang w:val="sr-Latn-RS"/>
        </w:rPr>
        <w:t>)</w:t>
      </w:r>
      <w:r w:rsidRPr="00E751DB">
        <w:rPr>
          <w:rFonts w:ascii="Times New Roman" w:hAnsi="Times New Roman" w:cs="Times New Roman"/>
          <w:sz w:val="20"/>
          <w:szCs w:val="20"/>
          <w:lang w:val="sr-Latn-RS"/>
        </w:rPr>
        <w:sym w:font="Symbol" w:char="F0CE"/>
      </w:r>
      <w:r w:rsidRPr="00E751DB">
        <w:rPr>
          <w:rFonts w:ascii="Times New Roman" w:hAnsi="Times New Roman" w:cs="Times New Roman"/>
          <w:sz w:val="20"/>
          <w:szCs w:val="20"/>
          <w:lang w:val="sr-Latn-RS"/>
        </w:rPr>
        <w:t xml:space="preserve"> {0,1}) koja uzima vrednost 1 ako </w:t>
      </w:r>
      <w:r w:rsidR="00C707CD" w:rsidRPr="00E751DB">
        <w:rPr>
          <w:rFonts w:ascii="Times New Roman" w:hAnsi="Times New Roman" w:cs="Times New Roman"/>
          <w:sz w:val="20"/>
          <w:szCs w:val="20"/>
          <w:lang w:val="sr-Latn-RS"/>
        </w:rPr>
        <w:t>je postojeća</w:t>
      </w:r>
      <w:r w:rsidRPr="00E751DB">
        <w:rPr>
          <w:rFonts w:ascii="Times New Roman" w:hAnsi="Times New Roman" w:cs="Times New Roman"/>
          <w:sz w:val="20"/>
          <w:szCs w:val="20"/>
          <w:lang w:val="sr-Latn-RS"/>
        </w:rPr>
        <w:t xml:space="preserve"> grana </w:t>
      </w:r>
      <w:r w:rsidRPr="00E751DB">
        <w:rPr>
          <w:rFonts w:ascii="Times New Roman" w:hAnsi="Times New Roman" w:cs="Times New Roman"/>
          <w:i/>
          <w:sz w:val="20"/>
          <w:szCs w:val="20"/>
          <w:lang w:val="sr-Latn-RS"/>
        </w:rPr>
        <w:t>a</w:t>
      </w:r>
      <w:r w:rsidR="00C707CD" w:rsidRPr="00E751DB">
        <w:rPr>
          <w:rFonts w:ascii="Times New Roman" w:hAnsi="Times New Roman" w:cs="Times New Roman"/>
          <w:sz w:val="20"/>
          <w:szCs w:val="20"/>
          <w:lang w:val="sr-Latn-RS"/>
        </w:rPr>
        <w:t xml:space="preserve"> </w:t>
      </w:r>
      <w:r w:rsidR="001A6B5F" w:rsidRPr="00E751DB">
        <w:rPr>
          <w:rFonts w:ascii="Times New Roman" w:hAnsi="Times New Roman" w:cs="Times New Roman"/>
          <w:sz w:val="20"/>
          <w:szCs w:val="20"/>
          <w:lang w:val="sr-Latn-RS"/>
        </w:rPr>
        <w:t>opterećena</w:t>
      </w:r>
      <w:r w:rsidR="00AE15E5">
        <w:rPr>
          <w:rFonts w:ascii="Times New Roman" w:hAnsi="Times New Roman" w:cs="Times New Roman"/>
          <w:sz w:val="20"/>
          <w:szCs w:val="20"/>
          <w:lang w:val="sr-Latn-RS"/>
        </w:rPr>
        <w:t xml:space="preserve"> ili je pojačana</w:t>
      </w:r>
      <w:r w:rsidR="00C707CD" w:rsidRPr="00E751DB">
        <w:rPr>
          <w:rFonts w:ascii="Times New Roman" w:hAnsi="Times New Roman" w:cs="Times New Roman"/>
          <w:sz w:val="20"/>
          <w:szCs w:val="20"/>
          <w:lang w:val="sr-Latn-RS"/>
        </w:rPr>
        <w:t xml:space="preserve"> ili je izgrađena nova grana, u suprotnom promenljiva uzima vrednost 0,</w:t>
      </w:r>
    </w:p>
    <w:p w:rsidR="00C707CD" w:rsidRPr="00E751DB" w:rsidRDefault="00724C1A" w:rsidP="0077400A">
      <w:pPr>
        <w:spacing w:after="0" w:line="240" w:lineRule="auto"/>
        <w:rPr>
          <w:rFonts w:ascii="Times New Roman" w:hAnsi="Times New Roman" w:cs="Times New Roman"/>
          <w:iCs/>
          <w:sz w:val="20"/>
          <w:szCs w:val="20"/>
          <w:lang w:val="sr-Latn-RS"/>
        </w:rPr>
      </w:pPr>
      <w:r w:rsidRPr="00724C1A">
        <w:rPr>
          <w:rFonts w:ascii="Times New Roman" w:hAnsi="Times New Roman" w:cs="Times New Roman"/>
          <w:i/>
          <w:position w:val="-12"/>
          <w:sz w:val="20"/>
          <w:szCs w:val="20"/>
          <w:lang w:val="sr-Latn-RS"/>
        </w:rPr>
        <w:object w:dxaOrig="340" w:dyaOrig="320">
          <v:shape id="_x0000_i1083" type="#_x0000_t75" style="width:17.25pt;height:16.5pt" o:ole="">
            <v:imagedata r:id="rId120" o:title=""/>
          </v:shape>
          <o:OLEObject Type="Embed" ProgID="Equation.DSMT4" ShapeID="_x0000_i1083" DrawAspect="Content" ObjectID="_1457851067" r:id="rId121"/>
        </w:object>
      </w:r>
      <w:r w:rsidR="006126B7" w:rsidRPr="00E751DB">
        <w:rPr>
          <w:rFonts w:ascii="Times New Roman" w:hAnsi="Times New Roman" w:cs="Times New Roman"/>
          <w:iCs/>
          <w:sz w:val="20"/>
          <w:szCs w:val="20"/>
          <w:lang w:val="sr-Latn-RS"/>
        </w:rPr>
        <w:t xml:space="preserve">, </w:t>
      </w:r>
      <w:r w:rsidRPr="00724C1A">
        <w:rPr>
          <w:rFonts w:ascii="Times New Roman" w:hAnsi="Times New Roman" w:cs="Times New Roman"/>
          <w:iCs/>
          <w:position w:val="-12"/>
          <w:sz w:val="20"/>
          <w:szCs w:val="20"/>
          <w:lang w:val="sr-Latn-RS"/>
        </w:rPr>
        <w:object w:dxaOrig="340" w:dyaOrig="340">
          <v:shape id="_x0000_i1084" type="#_x0000_t75" style="width:17.25pt;height:18pt" o:ole="">
            <v:imagedata r:id="rId122" o:title=""/>
          </v:shape>
          <o:OLEObject Type="Embed" ProgID="Equation.DSMT4" ShapeID="_x0000_i1084" DrawAspect="Content" ObjectID="_1457851068" r:id="rId123"/>
        </w:object>
      </w:r>
      <w:r w:rsidR="006126B7" w:rsidRPr="00E751DB">
        <w:rPr>
          <w:rFonts w:ascii="Times New Roman" w:hAnsi="Times New Roman" w:cs="Times New Roman"/>
          <w:iCs/>
          <w:sz w:val="20"/>
          <w:szCs w:val="20"/>
          <w:lang w:val="sr-Latn-RS"/>
        </w:rPr>
        <w:t xml:space="preserve">- </w:t>
      </w:r>
      <w:r w:rsidR="00C707CD" w:rsidRPr="00E751DB">
        <w:rPr>
          <w:rFonts w:ascii="Times New Roman" w:hAnsi="Times New Roman" w:cs="Times New Roman"/>
          <w:iCs/>
          <w:sz w:val="20"/>
          <w:szCs w:val="20"/>
          <w:lang w:val="sr-Latn-RS"/>
        </w:rPr>
        <w:t xml:space="preserve">struja grane </w:t>
      </w:r>
      <w:r w:rsidR="00C707CD" w:rsidRPr="00AE15E5">
        <w:rPr>
          <w:rFonts w:ascii="Times New Roman" w:hAnsi="Times New Roman" w:cs="Times New Roman"/>
          <w:i/>
          <w:iCs/>
          <w:sz w:val="20"/>
          <w:szCs w:val="20"/>
          <w:lang w:val="sr-Latn-RS"/>
        </w:rPr>
        <w:t>a</w:t>
      </w:r>
      <w:r w:rsidR="00C707CD" w:rsidRPr="00E751DB">
        <w:rPr>
          <w:rFonts w:ascii="Times New Roman" w:hAnsi="Times New Roman" w:cs="Times New Roman"/>
          <w:iCs/>
          <w:sz w:val="20"/>
          <w:szCs w:val="20"/>
          <w:lang w:val="sr-Latn-RS"/>
        </w:rPr>
        <w:t xml:space="preserve"> </w:t>
      </w:r>
      <w:r w:rsidR="001A6B5F" w:rsidRPr="00E751DB">
        <w:rPr>
          <w:rFonts w:ascii="Times New Roman" w:hAnsi="Times New Roman" w:cs="Times New Roman"/>
          <w:iCs/>
          <w:sz w:val="20"/>
          <w:szCs w:val="20"/>
          <w:lang w:val="sr-Latn-RS"/>
        </w:rPr>
        <w:t>preseka</w:t>
      </w:r>
      <w:r w:rsidR="00C707CD" w:rsidRPr="00E751DB">
        <w:rPr>
          <w:rFonts w:ascii="Times New Roman" w:hAnsi="Times New Roman" w:cs="Times New Roman"/>
          <w:iCs/>
          <w:sz w:val="20"/>
          <w:szCs w:val="20"/>
          <w:lang w:val="sr-Latn-RS"/>
        </w:rPr>
        <w:t xml:space="preserve"> </w:t>
      </w:r>
      <w:r w:rsidR="00C707CD" w:rsidRPr="00AE15E5">
        <w:rPr>
          <w:rFonts w:ascii="Times New Roman" w:hAnsi="Times New Roman" w:cs="Times New Roman"/>
          <w:i/>
          <w:iCs/>
          <w:sz w:val="20"/>
          <w:szCs w:val="20"/>
          <w:lang w:val="sr-Latn-RS"/>
        </w:rPr>
        <w:t>b</w:t>
      </w:r>
      <w:r w:rsidR="00C707CD" w:rsidRPr="00E751DB">
        <w:rPr>
          <w:rFonts w:ascii="Times New Roman" w:hAnsi="Times New Roman" w:cs="Times New Roman"/>
          <w:iCs/>
          <w:sz w:val="20"/>
          <w:szCs w:val="20"/>
          <w:lang w:val="sr-Latn-RS"/>
        </w:rPr>
        <w:t xml:space="preserve"> , u jednom ili drugom smeru</w:t>
      </w:r>
      <w:r w:rsidR="001A6B5F" w:rsidRPr="00E751DB">
        <w:rPr>
          <w:rFonts w:ascii="Times New Roman" w:hAnsi="Times New Roman" w:cs="Times New Roman"/>
          <w:iCs/>
          <w:sz w:val="20"/>
          <w:szCs w:val="20"/>
          <w:lang w:val="sr-Latn-RS"/>
        </w:rPr>
        <w:t>, respektivno</w:t>
      </w:r>
      <w:r w:rsidR="00AE15E5">
        <w:rPr>
          <w:rFonts w:ascii="Times New Roman" w:hAnsi="Times New Roman" w:cs="Times New Roman"/>
          <w:iCs/>
          <w:sz w:val="20"/>
          <w:szCs w:val="20"/>
          <w:lang w:val="sr-Latn-RS"/>
        </w:rPr>
        <w:t>,</w:t>
      </w:r>
    </w:p>
    <w:p w:rsidR="001A6B5F" w:rsidRPr="00E751DB" w:rsidRDefault="00724C1A" w:rsidP="0077400A">
      <w:pPr>
        <w:spacing w:after="0" w:line="240" w:lineRule="auto"/>
        <w:rPr>
          <w:rFonts w:ascii="Times New Roman" w:hAnsi="Times New Roman" w:cs="Times New Roman"/>
          <w:iCs/>
          <w:sz w:val="20"/>
          <w:szCs w:val="20"/>
          <w:lang w:val="sr-Latn-RS"/>
        </w:rPr>
      </w:pPr>
      <w:r w:rsidRPr="00724C1A">
        <w:rPr>
          <w:rFonts w:ascii="Times New Roman" w:hAnsi="Times New Roman" w:cs="Times New Roman"/>
          <w:i/>
          <w:position w:val="-12"/>
          <w:sz w:val="20"/>
          <w:szCs w:val="20"/>
          <w:lang w:val="sr-Latn-RS"/>
        </w:rPr>
        <w:object w:dxaOrig="480" w:dyaOrig="320">
          <v:shape id="_x0000_i1085" type="#_x0000_t75" style="width:24pt;height:16.5pt" o:ole="">
            <v:imagedata r:id="rId124" o:title=""/>
          </v:shape>
          <o:OLEObject Type="Embed" ProgID="Equation.DSMT4" ShapeID="_x0000_i1085" DrawAspect="Content" ObjectID="_1457851069" r:id="rId125"/>
        </w:object>
      </w:r>
      <w:r w:rsidR="006126B7" w:rsidRPr="00E751DB">
        <w:rPr>
          <w:rFonts w:ascii="Times New Roman" w:hAnsi="Times New Roman" w:cs="Times New Roman"/>
          <w:iCs/>
          <w:sz w:val="20"/>
          <w:szCs w:val="20"/>
          <w:lang w:val="sr-Latn-RS"/>
        </w:rPr>
        <w:t xml:space="preserve">, </w:t>
      </w:r>
      <w:r w:rsidRPr="00724C1A">
        <w:rPr>
          <w:rFonts w:ascii="Times New Roman" w:hAnsi="Times New Roman" w:cs="Times New Roman"/>
          <w:iCs/>
          <w:position w:val="-12"/>
          <w:sz w:val="20"/>
          <w:szCs w:val="20"/>
          <w:lang w:val="sr-Latn-RS"/>
        </w:rPr>
        <w:object w:dxaOrig="480" w:dyaOrig="340">
          <v:shape id="_x0000_i1086" type="#_x0000_t75" style="width:24pt;height:18pt" o:ole="">
            <v:imagedata r:id="rId126" o:title=""/>
          </v:shape>
          <o:OLEObject Type="Embed" ProgID="Equation.DSMT4" ShapeID="_x0000_i1086" DrawAspect="Content" ObjectID="_1457851070" r:id="rId127"/>
        </w:object>
      </w:r>
      <w:r w:rsidR="006126B7" w:rsidRPr="00E751DB">
        <w:rPr>
          <w:rFonts w:ascii="Times New Roman" w:hAnsi="Times New Roman" w:cs="Times New Roman"/>
          <w:sz w:val="20"/>
          <w:szCs w:val="20"/>
          <w:lang w:val="sr-Latn-RS"/>
        </w:rPr>
        <w:t xml:space="preserve"> – </w:t>
      </w:r>
      <w:r w:rsidR="001A6B5F" w:rsidRPr="00E751DB">
        <w:rPr>
          <w:rFonts w:ascii="Times New Roman" w:hAnsi="Times New Roman" w:cs="Times New Roman"/>
          <w:sz w:val="20"/>
          <w:szCs w:val="20"/>
          <w:lang w:val="sr-Latn-RS"/>
        </w:rPr>
        <w:t>(fiktivna) struja kroz segment</w:t>
      </w:r>
      <w:r w:rsidR="001A6B5F" w:rsidRPr="00E751DB">
        <w:rPr>
          <w:rFonts w:ascii="Times New Roman" w:hAnsi="Times New Roman" w:cs="Times New Roman"/>
          <w:i/>
          <w:sz w:val="20"/>
          <w:szCs w:val="20"/>
          <w:lang w:val="sr-Latn-RS"/>
        </w:rPr>
        <w:t xml:space="preserve"> ns</w:t>
      </w:r>
      <w:r w:rsidR="001A6B5F" w:rsidRPr="00E751DB">
        <w:rPr>
          <w:rFonts w:ascii="Times New Roman" w:hAnsi="Times New Roman" w:cs="Times New Roman"/>
          <w:sz w:val="20"/>
          <w:szCs w:val="20"/>
          <w:lang w:val="sr-Latn-RS"/>
        </w:rPr>
        <w:t xml:space="preserve"> grane </w:t>
      </w:r>
      <w:r w:rsidR="001A6B5F" w:rsidRPr="00E751DB">
        <w:rPr>
          <w:rFonts w:ascii="Times New Roman" w:hAnsi="Times New Roman" w:cs="Times New Roman"/>
          <w:i/>
          <w:sz w:val="20"/>
          <w:szCs w:val="20"/>
          <w:lang w:val="sr-Latn-RS"/>
        </w:rPr>
        <w:t>a</w:t>
      </w:r>
      <w:r w:rsidR="001A6B5F" w:rsidRPr="00E751DB">
        <w:rPr>
          <w:rFonts w:ascii="Times New Roman" w:hAnsi="Times New Roman" w:cs="Times New Roman"/>
          <w:sz w:val="20"/>
          <w:szCs w:val="20"/>
          <w:lang w:val="sr-Latn-RS"/>
        </w:rPr>
        <w:t xml:space="preserve"> preseka </w:t>
      </w:r>
      <w:r w:rsidR="001A6B5F" w:rsidRPr="00E751DB">
        <w:rPr>
          <w:rFonts w:ascii="Times New Roman" w:hAnsi="Times New Roman" w:cs="Times New Roman"/>
          <w:i/>
          <w:sz w:val="20"/>
          <w:szCs w:val="20"/>
          <w:lang w:val="sr-Latn-RS"/>
        </w:rPr>
        <w:t>b,</w:t>
      </w:r>
      <w:r w:rsidR="001A6B5F" w:rsidRPr="00E751DB">
        <w:rPr>
          <w:rFonts w:ascii="Times New Roman" w:hAnsi="Times New Roman" w:cs="Times New Roman"/>
          <w:iCs/>
          <w:sz w:val="20"/>
          <w:szCs w:val="20"/>
          <w:lang w:val="sr-Latn-RS"/>
        </w:rPr>
        <w:t xml:space="preserve"> u jednom ili drugom smeru, respektivno</w:t>
      </w:r>
      <w:r w:rsidR="00AE15E5">
        <w:rPr>
          <w:rFonts w:ascii="Times New Roman" w:hAnsi="Times New Roman" w:cs="Times New Roman"/>
          <w:iCs/>
          <w:sz w:val="20"/>
          <w:szCs w:val="20"/>
          <w:lang w:val="sr-Latn-RS"/>
        </w:rPr>
        <w:t>,</w:t>
      </w:r>
    </w:p>
    <w:p w:rsidR="001A6B5F" w:rsidRPr="00E751DB" w:rsidRDefault="00724C1A" w:rsidP="00DB6EE7">
      <w:pPr>
        <w:spacing w:after="0" w:line="240" w:lineRule="auto"/>
        <w:rPr>
          <w:rFonts w:ascii="Times New Roman" w:hAnsi="Times New Roman" w:cs="Times New Roman"/>
          <w:iCs/>
          <w:sz w:val="20"/>
          <w:szCs w:val="20"/>
          <w:lang w:val="sr-Latn-RS"/>
        </w:rPr>
      </w:pPr>
      <w:r w:rsidRPr="00724C1A">
        <w:rPr>
          <w:rFonts w:ascii="Times New Roman" w:hAnsi="Times New Roman" w:cs="Times New Roman"/>
          <w:i/>
          <w:position w:val="-12"/>
          <w:sz w:val="20"/>
          <w:szCs w:val="20"/>
          <w:lang w:val="sr-Latn-RS"/>
        </w:rPr>
        <w:object w:dxaOrig="340" w:dyaOrig="340">
          <v:shape id="_x0000_i1087" type="#_x0000_t75" style="width:17.25pt;height:17.25pt" o:ole="">
            <v:imagedata r:id="rId128" o:title=""/>
          </v:shape>
          <o:OLEObject Type="Embed" ProgID="Equation.DSMT4" ShapeID="_x0000_i1087" DrawAspect="Content" ObjectID="_1457851071" r:id="rId129"/>
        </w:object>
      </w:r>
      <w:r w:rsidR="001A6B5F" w:rsidRPr="00E751DB">
        <w:rPr>
          <w:rFonts w:ascii="Times New Roman" w:hAnsi="Times New Roman" w:cs="Times New Roman"/>
          <w:iCs/>
          <w:sz w:val="20"/>
          <w:szCs w:val="20"/>
          <w:lang w:val="sr-Latn-RS"/>
        </w:rPr>
        <w:t xml:space="preserve">, </w:t>
      </w:r>
      <w:r w:rsidRPr="00724C1A">
        <w:rPr>
          <w:rFonts w:ascii="Times New Roman" w:hAnsi="Times New Roman" w:cs="Times New Roman"/>
          <w:iCs/>
          <w:position w:val="-12"/>
          <w:sz w:val="20"/>
          <w:szCs w:val="20"/>
          <w:lang w:val="sr-Latn-RS"/>
        </w:rPr>
        <w:object w:dxaOrig="340" w:dyaOrig="340">
          <v:shape id="_x0000_i1088" type="#_x0000_t75" style="width:17.25pt;height:17.25pt" o:ole="">
            <v:imagedata r:id="rId130" o:title=""/>
          </v:shape>
          <o:OLEObject Type="Embed" ProgID="Equation.DSMT4" ShapeID="_x0000_i1088" DrawAspect="Content" ObjectID="_1457851072" r:id="rId131"/>
        </w:object>
      </w:r>
      <w:r w:rsidR="00AE15E5">
        <w:rPr>
          <w:rFonts w:ascii="Times New Roman" w:hAnsi="Times New Roman" w:cs="Times New Roman"/>
          <w:iCs/>
          <w:sz w:val="20"/>
          <w:szCs w:val="20"/>
          <w:lang w:val="sr-Latn-RS"/>
        </w:rPr>
        <w:t xml:space="preserve"> - fiktivna</w:t>
      </w:r>
      <w:r w:rsidR="001A6B5F" w:rsidRPr="00E751DB">
        <w:rPr>
          <w:rFonts w:ascii="Times New Roman" w:hAnsi="Times New Roman" w:cs="Times New Roman"/>
          <w:iCs/>
          <w:sz w:val="20"/>
          <w:szCs w:val="20"/>
          <w:lang w:val="sr-Latn-RS"/>
        </w:rPr>
        <w:t xml:space="preserve"> struja </w:t>
      </w:r>
      <w:r w:rsidR="001A6B5F" w:rsidRPr="00E751DB">
        <w:rPr>
          <w:rFonts w:ascii="Times New Roman" w:hAnsi="Times New Roman" w:cs="Times New Roman"/>
          <w:sz w:val="20"/>
          <w:szCs w:val="20"/>
          <w:lang w:val="sr-Latn-RS"/>
        </w:rPr>
        <w:t xml:space="preserve">grane </w:t>
      </w:r>
      <w:r w:rsidR="001A6B5F" w:rsidRPr="00E751DB">
        <w:rPr>
          <w:rFonts w:ascii="Times New Roman" w:hAnsi="Times New Roman" w:cs="Times New Roman"/>
          <w:i/>
          <w:sz w:val="20"/>
          <w:szCs w:val="20"/>
          <w:lang w:val="sr-Latn-RS"/>
        </w:rPr>
        <w:t>a</w:t>
      </w:r>
      <w:r w:rsidR="001A6B5F" w:rsidRPr="00E751DB">
        <w:rPr>
          <w:rFonts w:ascii="Times New Roman" w:hAnsi="Times New Roman" w:cs="Times New Roman"/>
          <w:sz w:val="20"/>
          <w:szCs w:val="20"/>
          <w:lang w:val="sr-Latn-RS"/>
        </w:rPr>
        <w:t xml:space="preserve"> preseka </w:t>
      </w:r>
      <w:r w:rsidR="001A6B5F" w:rsidRPr="00E751DB">
        <w:rPr>
          <w:rFonts w:ascii="Times New Roman" w:hAnsi="Times New Roman" w:cs="Times New Roman"/>
          <w:i/>
          <w:sz w:val="20"/>
          <w:szCs w:val="20"/>
          <w:lang w:val="sr-Latn-RS"/>
        </w:rPr>
        <w:t>b</w:t>
      </w:r>
      <w:r w:rsidR="001A6B5F" w:rsidRPr="00E751DB">
        <w:rPr>
          <w:rFonts w:ascii="Times New Roman" w:hAnsi="Times New Roman" w:cs="Times New Roman"/>
          <w:sz w:val="20"/>
          <w:szCs w:val="20"/>
          <w:lang w:val="sr-Latn-RS"/>
        </w:rPr>
        <w:t xml:space="preserve"> </w:t>
      </w:r>
      <w:r w:rsidR="001A6B5F" w:rsidRPr="00E751DB">
        <w:rPr>
          <w:rFonts w:ascii="Times New Roman" w:hAnsi="Times New Roman" w:cs="Times New Roman"/>
          <w:iCs/>
          <w:sz w:val="20"/>
          <w:szCs w:val="20"/>
          <w:lang w:val="sr-Latn-RS"/>
        </w:rPr>
        <w:t>u jednom ili drugom smeru, respektivno</w:t>
      </w:r>
      <w:r w:rsidR="001A6B5F" w:rsidRPr="00E751DB">
        <w:rPr>
          <w:rFonts w:ascii="Times New Roman" w:hAnsi="Times New Roman" w:cs="Times New Roman"/>
          <w:sz w:val="20"/>
          <w:szCs w:val="20"/>
          <w:lang w:val="sr-Latn-RS"/>
        </w:rPr>
        <w:t xml:space="preserve">, koja bi tekla kroz razmatranu granu da u mreži ne postoje distributivni generatori (DG), </w:t>
      </w:r>
    </w:p>
    <w:p w:rsidR="006126B7" w:rsidRPr="00E751DB" w:rsidRDefault="001A6B5F" w:rsidP="00DB6EE7">
      <w:pPr>
        <w:spacing w:after="0" w:line="240" w:lineRule="auto"/>
        <w:rPr>
          <w:rFonts w:ascii="Times New Roman" w:hAnsi="Times New Roman" w:cs="Times New Roman"/>
          <w:iCs/>
          <w:sz w:val="20"/>
          <w:szCs w:val="20"/>
          <w:lang w:val="sr-Latn-RS"/>
        </w:rPr>
      </w:pPr>
      <w:r w:rsidRPr="00E751DB">
        <w:rPr>
          <w:rFonts w:ascii="Times New Roman" w:hAnsi="Times New Roman" w:cs="Times New Roman"/>
          <w:sz w:val="20"/>
          <w:szCs w:val="20"/>
          <w:lang w:val="sr-Latn-RS"/>
        </w:rPr>
        <w:t xml:space="preserve"> </w:t>
      </w:r>
      <w:r w:rsidR="006126B7" w:rsidRPr="00E751DB">
        <w:rPr>
          <w:rFonts w:ascii="Times New Roman" w:hAnsi="Times New Roman" w:cs="Times New Roman"/>
          <w:position w:val="-14"/>
          <w:sz w:val="20"/>
          <w:szCs w:val="20"/>
          <w:lang w:val="sr-Latn-RS" w:bidi="ne-NP"/>
        </w:rPr>
        <w:object w:dxaOrig="499" w:dyaOrig="380">
          <v:shape id="_x0000_i1089" type="#_x0000_t75" style="width:25.5pt;height:19.5pt" o:ole="">
            <v:imagedata r:id="rId132" o:title=""/>
          </v:shape>
          <o:OLEObject Type="Embed" ProgID="Equation.DSMT4" ShapeID="_x0000_i1089" DrawAspect="Content" ObjectID="_1457851073" r:id="rId133"/>
        </w:object>
      </w:r>
      <w:r w:rsidR="006126B7" w:rsidRPr="00E751DB">
        <w:rPr>
          <w:rFonts w:ascii="Times New Roman" w:hAnsi="Times New Roman" w:cs="Times New Roman"/>
          <w:sz w:val="20"/>
          <w:szCs w:val="20"/>
          <w:lang w:val="sr-Latn-RS" w:bidi="ne-NP"/>
        </w:rPr>
        <w:t>,</w:t>
      </w:r>
      <w:r w:rsidR="00724C1A" w:rsidRPr="00724C1A">
        <w:rPr>
          <w:rFonts w:ascii="Times New Roman" w:hAnsi="Times New Roman" w:cs="Times New Roman"/>
          <w:position w:val="-12"/>
          <w:sz w:val="20"/>
          <w:szCs w:val="20"/>
          <w:lang w:val="sr-Latn-RS"/>
        </w:rPr>
        <w:object w:dxaOrig="460" w:dyaOrig="340">
          <v:shape id="_x0000_i1090" type="#_x0000_t75" style="width:25.5pt;height:18pt" o:ole="" fillcolor="window">
            <v:imagedata r:id="rId134" o:title=""/>
          </v:shape>
          <o:OLEObject Type="Embed" ProgID="Equation.DSMT4" ShapeID="_x0000_i1090" DrawAspect="Content" ObjectID="_1457851074" r:id="rId135"/>
        </w:object>
      </w:r>
      <w:r w:rsidR="006126B7" w:rsidRPr="00E751DB">
        <w:rPr>
          <w:rFonts w:ascii="Times New Roman" w:hAnsi="Times New Roman" w:cs="Times New Roman"/>
          <w:sz w:val="20"/>
          <w:szCs w:val="20"/>
          <w:lang w:val="sr-Latn-RS"/>
        </w:rPr>
        <w:t>,</w:t>
      </w:r>
      <w:r w:rsidR="00724C1A" w:rsidRPr="00724C1A">
        <w:rPr>
          <w:rFonts w:ascii="Times New Roman" w:hAnsi="Times New Roman" w:cs="Times New Roman"/>
          <w:iCs/>
          <w:position w:val="-12"/>
          <w:sz w:val="20"/>
          <w:szCs w:val="20"/>
          <w:lang w:val="sr-Latn-RS"/>
        </w:rPr>
        <w:object w:dxaOrig="340" w:dyaOrig="340">
          <v:shape id="_x0000_i1091" type="#_x0000_t75" style="width:17.25pt;height:18pt" o:ole="">
            <v:imagedata r:id="rId136" o:title=""/>
          </v:shape>
          <o:OLEObject Type="Embed" ProgID="Equation.DSMT4" ShapeID="_x0000_i1091" DrawAspect="Content" ObjectID="_1457851075" r:id="rId137"/>
        </w:object>
      </w:r>
      <w:r w:rsidR="00724C1A" w:rsidRPr="00724C1A">
        <w:rPr>
          <w:rFonts w:ascii="Times New Roman" w:hAnsi="Times New Roman" w:cs="Times New Roman"/>
          <w:position w:val="-12"/>
          <w:sz w:val="20"/>
          <w:szCs w:val="20"/>
          <w:lang w:val="sr-Latn-RS"/>
        </w:rPr>
        <w:object w:dxaOrig="460" w:dyaOrig="340">
          <v:shape id="_x0000_i1092" type="#_x0000_t75" style="width:23.25pt;height:18pt" o:ole="">
            <v:imagedata r:id="rId138" o:title=""/>
          </v:shape>
          <o:OLEObject Type="Embed" ProgID="Equation.DSMT4" ShapeID="_x0000_i1092" DrawAspect="Content" ObjectID="_1457851076" r:id="rId139"/>
        </w:object>
      </w:r>
      <w:r w:rsidR="006126B7" w:rsidRPr="00E751DB">
        <w:rPr>
          <w:rFonts w:ascii="Times New Roman" w:hAnsi="Times New Roman" w:cs="Times New Roman"/>
          <w:iCs/>
          <w:sz w:val="20"/>
          <w:szCs w:val="20"/>
          <w:lang w:val="sr-Latn-RS"/>
        </w:rPr>
        <w:t xml:space="preserve"> - </w:t>
      </w:r>
      <w:r w:rsidR="00AE15E5">
        <w:rPr>
          <w:rFonts w:ascii="Times New Roman" w:hAnsi="Times New Roman" w:cs="Times New Roman"/>
          <w:iCs/>
          <w:sz w:val="20"/>
          <w:szCs w:val="20"/>
          <w:lang w:val="sr-Latn-RS"/>
        </w:rPr>
        <w:t xml:space="preserve">fiktivna </w:t>
      </w:r>
      <w:r w:rsidRPr="00E751DB">
        <w:rPr>
          <w:rFonts w:ascii="Times New Roman" w:hAnsi="Times New Roman" w:cs="Times New Roman"/>
          <w:iCs/>
          <w:sz w:val="20"/>
          <w:szCs w:val="20"/>
          <w:lang w:val="sr-Latn-RS"/>
        </w:rPr>
        <w:t xml:space="preserve"> struja </w:t>
      </w:r>
      <w:r w:rsidRPr="00E751DB">
        <w:rPr>
          <w:rFonts w:ascii="Times New Roman" w:hAnsi="Times New Roman" w:cs="Times New Roman"/>
          <w:sz w:val="20"/>
          <w:szCs w:val="20"/>
          <w:lang w:val="sr-Latn-RS"/>
        </w:rPr>
        <w:t xml:space="preserve">grane </w:t>
      </w:r>
      <w:r w:rsidRPr="00E751DB">
        <w:rPr>
          <w:rFonts w:ascii="Times New Roman" w:hAnsi="Times New Roman" w:cs="Times New Roman"/>
          <w:i/>
          <w:sz w:val="20"/>
          <w:szCs w:val="20"/>
          <w:lang w:val="sr-Latn-RS"/>
        </w:rPr>
        <w:t>a</w:t>
      </w:r>
      <w:r w:rsidRPr="00E751DB">
        <w:rPr>
          <w:rFonts w:ascii="Times New Roman" w:hAnsi="Times New Roman" w:cs="Times New Roman"/>
          <w:sz w:val="20"/>
          <w:szCs w:val="20"/>
          <w:lang w:val="sr-Latn-RS"/>
        </w:rPr>
        <w:t xml:space="preserve"> preseka </w:t>
      </w:r>
      <w:r w:rsidRPr="00E751DB">
        <w:rPr>
          <w:rFonts w:ascii="Times New Roman" w:hAnsi="Times New Roman" w:cs="Times New Roman"/>
          <w:i/>
          <w:sz w:val="20"/>
          <w:szCs w:val="20"/>
          <w:lang w:val="sr-Latn-RS"/>
        </w:rPr>
        <w:t>b</w:t>
      </w:r>
      <w:r w:rsidRPr="00E751DB">
        <w:rPr>
          <w:rFonts w:ascii="Times New Roman" w:hAnsi="Times New Roman" w:cs="Times New Roman"/>
          <w:sz w:val="20"/>
          <w:szCs w:val="20"/>
          <w:lang w:val="sr-Latn-RS"/>
        </w:rPr>
        <w:t xml:space="preserve"> </w:t>
      </w:r>
      <w:r w:rsidRPr="00E751DB">
        <w:rPr>
          <w:rFonts w:ascii="Times New Roman" w:hAnsi="Times New Roman" w:cs="Times New Roman"/>
          <w:iCs/>
          <w:sz w:val="20"/>
          <w:szCs w:val="20"/>
          <w:lang w:val="sr-Latn-RS"/>
        </w:rPr>
        <w:t>u jednom ili drugom smeru, respektivno</w:t>
      </w:r>
      <w:r w:rsidR="00AE15E5">
        <w:rPr>
          <w:rFonts w:ascii="Times New Roman" w:hAnsi="Times New Roman" w:cs="Times New Roman"/>
          <w:iCs/>
          <w:sz w:val="20"/>
          <w:szCs w:val="20"/>
          <w:lang w:val="sr-Latn-RS"/>
        </w:rPr>
        <w:t>,</w:t>
      </w:r>
    </w:p>
    <w:p w:rsidR="006126B7" w:rsidRPr="00E751DB" w:rsidRDefault="006126B7" w:rsidP="00DB6EE7">
      <w:pPr>
        <w:spacing w:after="0" w:line="240" w:lineRule="auto"/>
        <w:rPr>
          <w:rFonts w:ascii="Times New Roman" w:hAnsi="Times New Roman" w:cs="Times New Roman"/>
          <w:sz w:val="20"/>
          <w:szCs w:val="20"/>
          <w:lang w:val="sr-Latn-RS"/>
        </w:rPr>
      </w:pPr>
      <w:r w:rsidRPr="00E751DB">
        <w:rPr>
          <w:rFonts w:ascii="Times New Roman" w:hAnsi="Times New Roman" w:cs="Times New Roman"/>
          <w:i/>
          <w:sz w:val="20"/>
          <w:szCs w:val="20"/>
          <w:lang w:val="sr-Latn-RS"/>
        </w:rPr>
        <w:t>V</w:t>
      </w:r>
      <w:r w:rsidRPr="00E751DB">
        <w:rPr>
          <w:rFonts w:ascii="Times New Roman" w:hAnsi="Times New Roman" w:cs="Times New Roman"/>
          <w:i/>
          <w:iCs/>
          <w:sz w:val="20"/>
          <w:szCs w:val="20"/>
          <w:vertAlign w:val="subscript"/>
          <w:lang w:val="sr-Latn-RS"/>
        </w:rPr>
        <w:t>k</w:t>
      </w:r>
      <w:r w:rsidRPr="00E751DB">
        <w:rPr>
          <w:rFonts w:ascii="Times New Roman" w:hAnsi="Times New Roman" w:cs="Times New Roman"/>
          <w:sz w:val="20"/>
          <w:szCs w:val="20"/>
          <w:lang w:val="sr-Latn-RS"/>
        </w:rPr>
        <w:t xml:space="preserve">, </w:t>
      </w:r>
      <w:r w:rsidRPr="00E751DB">
        <w:rPr>
          <w:rFonts w:ascii="Times New Roman" w:hAnsi="Times New Roman" w:cs="Times New Roman"/>
          <w:i/>
          <w:sz w:val="20"/>
          <w:szCs w:val="20"/>
          <w:lang w:val="sr-Latn-RS"/>
        </w:rPr>
        <w:t>V</w:t>
      </w:r>
      <w:r w:rsidRPr="00E751DB">
        <w:rPr>
          <w:rFonts w:ascii="Times New Roman" w:hAnsi="Times New Roman" w:cs="Times New Roman"/>
          <w:i/>
          <w:iCs/>
          <w:sz w:val="20"/>
          <w:szCs w:val="20"/>
          <w:vertAlign w:val="subscript"/>
          <w:lang w:val="sr-Latn-RS"/>
        </w:rPr>
        <w:t>l</w:t>
      </w:r>
      <w:r w:rsidR="001A6B5F" w:rsidRPr="00E751DB">
        <w:rPr>
          <w:rFonts w:ascii="Times New Roman" w:hAnsi="Times New Roman" w:cs="Times New Roman"/>
          <w:i/>
          <w:iCs/>
          <w:sz w:val="20"/>
          <w:szCs w:val="20"/>
          <w:vertAlign w:val="subscript"/>
          <w:lang w:val="sr-Latn-RS"/>
        </w:rPr>
        <w:t xml:space="preserve"> </w:t>
      </w:r>
      <w:r w:rsidRPr="00E751DB">
        <w:rPr>
          <w:rFonts w:ascii="Times New Roman" w:hAnsi="Times New Roman" w:cs="Times New Roman"/>
          <w:i/>
          <w:iCs/>
          <w:sz w:val="20"/>
          <w:szCs w:val="20"/>
          <w:lang w:val="sr-Latn-RS"/>
        </w:rPr>
        <w:t>-</w:t>
      </w:r>
      <w:r w:rsidRPr="00E751DB">
        <w:rPr>
          <w:rFonts w:ascii="Times New Roman" w:hAnsi="Times New Roman" w:cs="Times New Roman"/>
          <w:sz w:val="20"/>
          <w:szCs w:val="20"/>
          <w:lang w:val="sr-Latn-RS"/>
        </w:rPr>
        <w:t xml:space="preserve"> </w:t>
      </w:r>
      <w:r w:rsidR="001A6B5F" w:rsidRPr="00E751DB">
        <w:rPr>
          <w:rFonts w:ascii="Times New Roman" w:hAnsi="Times New Roman" w:cs="Times New Roman"/>
          <w:sz w:val="20"/>
          <w:szCs w:val="20"/>
          <w:lang w:val="sr-Latn-RS"/>
        </w:rPr>
        <w:t xml:space="preserve">naponi čvora </w:t>
      </w:r>
      <w:r w:rsidR="001A6B5F" w:rsidRPr="00E751DB">
        <w:rPr>
          <w:rFonts w:ascii="Times New Roman" w:hAnsi="Times New Roman" w:cs="Times New Roman"/>
          <w:i/>
          <w:sz w:val="20"/>
          <w:szCs w:val="20"/>
          <w:lang w:val="sr-Latn-RS"/>
        </w:rPr>
        <w:t>k</w:t>
      </w:r>
      <w:r w:rsidR="001A6B5F" w:rsidRPr="00E751DB">
        <w:rPr>
          <w:rFonts w:ascii="Times New Roman" w:hAnsi="Times New Roman" w:cs="Times New Roman"/>
          <w:sz w:val="20"/>
          <w:szCs w:val="20"/>
          <w:lang w:val="sr-Latn-RS"/>
        </w:rPr>
        <w:t xml:space="preserve"> i čvora </w:t>
      </w:r>
      <w:r w:rsidR="001A6B5F" w:rsidRPr="00E751DB">
        <w:rPr>
          <w:rFonts w:ascii="Times New Roman" w:hAnsi="Times New Roman" w:cs="Times New Roman"/>
          <w:i/>
          <w:sz w:val="20"/>
          <w:szCs w:val="20"/>
          <w:lang w:val="sr-Latn-RS"/>
        </w:rPr>
        <w:t>l</w:t>
      </w:r>
      <w:r w:rsidR="001A6B5F" w:rsidRPr="00E751DB">
        <w:rPr>
          <w:rFonts w:ascii="Times New Roman" w:hAnsi="Times New Roman" w:cs="Times New Roman"/>
          <w:sz w:val="20"/>
          <w:szCs w:val="20"/>
          <w:lang w:val="sr-Latn-RS"/>
        </w:rPr>
        <w:t>, respektivno</w:t>
      </w:r>
      <w:r w:rsidR="00AE15E5">
        <w:rPr>
          <w:rFonts w:ascii="Times New Roman" w:hAnsi="Times New Roman" w:cs="Times New Roman"/>
          <w:sz w:val="20"/>
          <w:szCs w:val="20"/>
          <w:lang w:val="sr-Latn-RS"/>
        </w:rPr>
        <w:t>,</w:t>
      </w:r>
      <w:r w:rsidR="001A6B5F" w:rsidRPr="00E751DB">
        <w:rPr>
          <w:rFonts w:ascii="Times New Roman" w:hAnsi="Times New Roman" w:cs="Times New Roman"/>
          <w:sz w:val="20"/>
          <w:szCs w:val="20"/>
          <w:lang w:val="sr-Latn-RS"/>
        </w:rPr>
        <w:t xml:space="preserve"> </w:t>
      </w:r>
    </w:p>
    <w:p w:rsidR="006126B7" w:rsidRPr="00E751DB" w:rsidRDefault="006126B7" w:rsidP="00DB6EE7">
      <w:pPr>
        <w:spacing w:after="0" w:line="240" w:lineRule="auto"/>
        <w:rPr>
          <w:rFonts w:ascii="Times New Roman" w:hAnsi="Times New Roman" w:cs="Times New Roman"/>
          <w:sz w:val="20"/>
          <w:szCs w:val="20"/>
          <w:lang w:val="sr-Latn-RS"/>
        </w:rPr>
      </w:pPr>
      <w:r w:rsidRPr="00E751DB">
        <w:rPr>
          <w:rFonts w:ascii="Times New Roman" w:hAnsi="Times New Roman" w:cs="Times New Roman"/>
          <w:i/>
          <w:iCs/>
          <w:position w:val="-10"/>
          <w:sz w:val="20"/>
          <w:szCs w:val="20"/>
          <w:vertAlign w:val="subscript"/>
          <w:lang w:val="sr-Latn-RS"/>
        </w:rPr>
        <w:object w:dxaOrig="300" w:dyaOrig="320">
          <v:shape id="_x0000_i1093" type="#_x0000_t75" style="width:14.25pt;height:15pt" o:ole="">
            <v:imagedata r:id="rId140" o:title=""/>
          </v:shape>
          <o:OLEObject Type="Embed" ProgID="Equation.DSMT4" ShapeID="_x0000_i1093" DrawAspect="Content" ObjectID="_1457851077" r:id="rId141"/>
        </w:object>
      </w:r>
      <w:r w:rsidRPr="00E751DB">
        <w:rPr>
          <w:rFonts w:ascii="Times New Roman" w:hAnsi="Times New Roman" w:cs="Times New Roman"/>
          <w:sz w:val="20"/>
          <w:szCs w:val="20"/>
          <w:vertAlign w:val="subscript"/>
          <w:lang w:val="sr-Latn-RS"/>
        </w:rPr>
        <w:t>,</w:t>
      </w:r>
      <w:r w:rsidRPr="00E751DB">
        <w:rPr>
          <w:rFonts w:ascii="Times New Roman" w:hAnsi="Times New Roman" w:cs="Times New Roman"/>
          <w:i/>
          <w:position w:val="-10"/>
          <w:sz w:val="20"/>
          <w:szCs w:val="20"/>
          <w:lang w:val="sr-Latn-RS"/>
        </w:rPr>
        <w:object w:dxaOrig="300" w:dyaOrig="320">
          <v:shape id="_x0000_i1094" type="#_x0000_t75" style="width:14.25pt;height:15pt" o:ole="">
            <v:imagedata r:id="rId142" o:title=""/>
          </v:shape>
          <o:OLEObject Type="Embed" ProgID="Equation.DSMT4" ShapeID="_x0000_i1094" DrawAspect="Content" ObjectID="_1457851078" r:id="rId143"/>
        </w:object>
      </w:r>
      <w:r w:rsidRPr="00E751DB">
        <w:rPr>
          <w:rFonts w:ascii="Times New Roman" w:hAnsi="Times New Roman" w:cs="Times New Roman"/>
          <w:i/>
          <w:iCs/>
          <w:sz w:val="20"/>
          <w:szCs w:val="20"/>
          <w:lang w:val="sr-Latn-RS"/>
        </w:rPr>
        <w:t>-</w:t>
      </w:r>
      <w:r w:rsidR="001A6B5F" w:rsidRPr="00E751DB">
        <w:rPr>
          <w:rFonts w:ascii="Times New Roman" w:hAnsi="Times New Roman" w:cs="Times New Roman"/>
          <w:sz w:val="20"/>
          <w:szCs w:val="20"/>
          <w:lang w:val="sr-Latn-RS"/>
        </w:rPr>
        <w:t xml:space="preserve"> fiktivni naponi čvora </w:t>
      </w:r>
      <w:r w:rsidR="001A6B5F" w:rsidRPr="00E751DB">
        <w:rPr>
          <w:rFonts w:ascii="Times New Roman" w:hAnsi="Times New Roman" w:cs="Times New Roman"/>
          <w:i/>
          <w:sz w:val="20"/>
          <w:szCs w:val="20"/>
          <w:lang w:val="sr-Latn-RS"/>
        </w:rPr>
        <w:t>k</w:t>
      </w:r>
      <w:r w:rsidR="001A6B5F" w:rsidRPr="00E751DB">
        <w:rPr>
          <w:rFonts w:ascii="Times New Roman" w:hAnsi="Times New Roman" w:cs="Times New Roman"/>
          <w:sz w:val="20"/>
          <w:szCs w:val="20"/>
          <w:lang w:val="sr-Latn-RS"/>
        </w:rPr>
        <w:t xml:space="preserve"> i čvora </w:t>
      </w:r>
      <w:r w:rsidR="001A6B5F" w:rsidRPr="00E751DB">
        <w:rPr>
          <w:rFonts w:ascii="Times New Roman" w:hAnsi="Times New Roman" w:cs="Times New Roman"/>
          <w:i/>
          <w:sz w:val="20"/>
          <w:szCs w:val="20"/>
          <w:lang w:val="sr-Latn-RS"/>
        </w:rPr>
        <w:t>l</w:t>
      </w:r>
      <w:r w:rsidR="001A6B5F" w:rsidRPr="00E751DB">
        <w:rPr>
          <w:rFonts w:ascii="Times New Roman" w:hAnsi="Times New Roman" w:cs="Times New Roman"/>
          <w:sz w:val="20"/>
          <w:szCs w:val="20"/>
          <w:lang w:val="sr-Latn-RS"/>
        </w:rPr>
        <w:t>, respektivno</w:t>
      </w:r>
      <w:r w:rsidR="00AE15E5">
        <w:rPr>
          <w:rFonts w:ascii="Times New Roman" w:hAnsi="Times New Roman" w:cs="Times New Roman"/>
          <w:sz w:val="20"/>
          <w:szCs w:val="20"/>
          <w:lang w:val="sr-Latn-RS"/>
        </w:rPr>
        <w:t>,</w:t>
      </w:r>
    </w:p>
    <w:p w:rsidR="004C57AB" w:rsidRPr="00E751DB" w:rsidRDefault="006126B7" w:rsidP="00DB6EE7">
      <w:pPr>
        <w:spacing w:after="0" w:line="240" w:lineRule="auto"/>
        <w:rPr>
          <w:rFonts w:ascii="Times New Roman" w:hAnsi="Times New Roman" w:cs="Times New Roman"/>
          <w:sz w:val="20"/>
          <w:szCs w:val="20"/>
          <w:lang w:val="sr-Latn-RS"/>
        </w:rPr>
      </w:pPr>
      <w:r w:rsidRPr="00E751DB">
        <w:rPr>
          <w:rFonts w:ascii="Times New Roman" w:hAnsi="Times New Roman" w:cs="Times New Roman"/>
          <w:position w:val="-10"/>
          <w:sz w:val="20"/>
          <w:szCs w:val="20"/>
          <w:lang w:val="sr-Latn-RS"/>
        </w:rPr>
        <w:object w:dxaOrig="600" w:dyaOrig="300">
          <v:shape id="_x0000_i1095" type="#_x0000_t75" style="width:30pt;height:14.25pt" o:ole="" fillcolor="window">
            <v:imagedata r:id="rId144" o:title=""/>
          </v:shape>
          <o:OLEObject Type="Embed" ProgID="Equation.DSMT4" ShapeID="_x0000_i1095" DrawAspect="Content" ObjectID="_1457851079" r:id="rId145"/>
        </w:object>
      </w:r>
      <w:r w:rsidRPr="00E751DB">
        <w:rPr>
          <w:rFonts w:ascii="Times New Roman" w:hAnsi="Times New Roman" w:cs="Times New Roman"/>
          <w:sz w:val="20"/>
          <w:szCs w:val="20"/>
          <w:lang w:val="sr-Latn-RS"/>
        </w:rPr>
        <w:t xml:space="preserve"> - </w:t>
      </w:r>
      <w:r w:rsidR="00B63F3E" w:rsidRPr="00E751DB">
        <w:rPr>
          <w:rFonts w:ascii="Times New Roman" w:hAnsi="Times New Roman" w:cs="Times New Roman"/>
          <w:sz w:val="20"/>
          <w:szCs w:val="20"/>
          <w:lang w:val="sr-Latn-RS"/>
        </w:rPr>
        <w:t>fiktivni teret za svaki DG koji se može napoji</w:t>
      </w:r>
      <w:r w:rsidR="00562DB3" w:rsidRPr="00E751DB">
        <w:rPr>
          <w:rFonts w:ascii="Times New Roman" w:hAnsi="Times New Roman" w:cs="Times New Roman"/>
          <w:sz w:val="20"/>
          <w:szCs w:val="20"/>
          <w:lang w:val="sr-Latn-RS"/>
        </w:rPr>
        <w:t>t</w:t>
      </w:r>
      <w:r w:rsidR="00B63F3E" w:rsidRPr="00E751DB">
        <w:rPr>
          <w:rFonts w:ascii="Times New Roman" w:hAnsi="Times New Roman" w:cs="Times New Roman"/>
          <w:sz w:val="20"/>
          <w:szCs w:val="20"/>
          <w:lang w:val="sr-Latn-RS"/>
        </w:rPr>
        <w:t xml:space="preserve">i iz </w:t>
      </w:r>
      <w:r w:rsidR="004C57AB" w:rsidRPr="00E751DB">
        <w:rPr>
          <w:rFonts w:ascii="Times New Roman" w:hAnsi="Times New Roman" w:cs="Times New Roman"/>
          <w:sz w:val="20"/>
          <w:szCs w:val="20"/>
          <w:lang w:val="sr-Latn-RS"/>
        </w:rPr>
        <w:t xml:space="preserve">jednog od </w:t>
      </w:r>
      <w:r w:rsidR="00D11752" w:rsidRPr="00E751DB">
        <w:rPr>
          <w:rFonts w:ascii="Times New Roman" w:hAnsi="Times New Roman" w:cs="Times New Roman"/>
          <w:sz w:val="20"/>
          <w:szCs w:val="20"/>
          <w:lang w:val="sr-Latn-RS"/>
        </w:rPr>
        <w:t>napojn</w:t>
      </w:r>
      <w:r w:rsidR="004C57AB" w:rsidRPr="00E751DB">
        <w:rPr>
          <w:rFonts w:ascii="Times New Roman" w:hAnsi="Times New Roman" w:cs="Times New Roman"/>
          <w:sz w:val="20"/>
          <w:szCs w:val="20"/>
          <w:lang w:val="sr-Latn-RS"/>
        </w:rPr>
        <w:t>ih</w:t>
      </w:r>
      <w:r w:rsidR="00D11752" w:rsidRPr="00E751DB">
        <w:rPr>
          <w:rFonts w:ascii="Times New Roman" w:hAnsi="Times New Roman" w:cs="Times New Roman"/>
          <w:sz w:val="20"/>
          <w:szCs w:val="20"/>
          <w:lang w:val="sr-Latn-RS"/>
        </w:rPr>
        <w:t xml:space="preserve"> </w:t>
      </w:r>
      <w:r w:rsidR="00B63F3E" w:rsidRPr="00E751DB">
        <w:rPr>
          <w:rFonts w:ascii="Times New Roman" w:hAnsi="Times New Roman" w:cs="Times New Roman"/>
          <w:sz w:val="20"/>
          <w:szCs w:val="20"/>
          <w:lang w:val="sr-Latn-RS"/>
        </w:rPr>
        <w:t>čvora</w:t>
      </w:r>
      <w:r w:rsidR="00AE15E5">
        <w:rPr>
          <w:rFonts w:ascii="Times New Roman" w:hAnsi="Times New Roman" w:cs="Times New Roman"/>
          <w:sz w:val="20"/>
          <w:szCs w:val="20"/>
          <w:lang w:val="sr-Latn-RS"/>
        </w:rPr>
        <w:t>,</w:t>
      </w:r>
      <w:r w:rsidR="00B63F3E" w:rsidRPr="00E751DB">
        <w:rPr>
          <w:rFonts w:ascii="Times New Roman" w:hAnsi="Times New Roman" w:cs="Times New Roman"/>
          <w:sz w:val="20"/>
          <w:szCs w:val="20"/>
          <w:lang w:val="sr-Latn-RS"/>
        </w:rPr>
        <w:t xml:space="preserve"> </w:t>
      </w:r>
    </w:p>
    <w:p w:rsidR="006126B7" w:rsidRPr="00E751DB" w:rsidRDefault="006126B7" w:rsidP="00DB6EE7">
      <w:pPr>
        <w:spacing w:after="0" w:line="240" w:lineRule="auto"/>
        <w:rPr>
          <w:rFonts w:ascii="Times New Roman" w:hAnsi="Times New Roman" w:cs="Times New Roman"/>
          <w:sz w:val="20"/>
          <w:szCs w:val="20"/>
          <w:lang w:val="sr-Latn-RS"/>
        </w:rPr>
      </w:pPr>
      <w:r w:rsidRPr="00E751DB">
        <w:rPr>
          <w:rFonts w:ascii="Times New Roman" w:hAnsi="Times New Roman" w:cs="Times New Roman"/>
          <w:position w:val="-12"/>
          <w:sz w:val="20"/>
          <w:szCs w:val="20"/>
          <w:lang w:val="sr-Latn-RS"/>
        </w:rPr>
        <w:object w:dxaOrig="920" w:dyaOrig="340">
          <v:shape id="_x0000_i1096" type="#_x0000_t75" style="width:45pt;height:16.5pt" o:ole="">
            <v:imagedata r:id="rId146" o:title=""/>
          </v:shape>
          <o:OLEObject Type="Embed" ProgID="Equation.DSMT4" ShapeID="_x0000_i1096" DrawAspect="Content" ObjectID="_1457851080" r:id="rId147"/>
        </w:object>
      </w:r>
      <w:r w:rsidRPr="00E751DB">
        <w:rPr>
          <w:rFonts w:ascii="Times New Roman" w:hAnsi="Times New Roman" w:cs="Times New Roman"/>
          <w:sz w:val="20"/>
          <w:szCs w:val="20"/>
          <w:lang w:val="sr-Latn-RS"/>
        </w:rPr>
        <w:t xml:space="preserve">- </w:t>
      </w:r>
      <w:r w:rsidR="001A6B5F" w:rsidRPr="00E751DB">
        <w:rPr>
          <w:rFonts w:ascii="Times New Roman" w:hAnsi="Times New Roman" w:cs="Times New Roman"/>
          <w:sz w:val="20"/>
          <w:szCs w:val="20"/>
          <w:lang w:val="sr-Latn-RS"/>
        </w:rPr>
        <w:t>koeficijent gubi</w:t>
      </w:r>
      <w:r w:rsidR="00A811F6" w:rsidRPr="00E751DB">
        <w:rPr>
          <w:rFonts w:ascii="Times New Roman" w:hAnsi="Times New Roman" w:cs="Times New Roman"/>
          <w:sz w:val="20"/>
          <w:szCs w:val="20"/>
          <w:lang w:val="sr-Latn-RS"/>
        </w:rPr>
        <w:t>t</w:t>
      </w:r>
      <w:r w:rsidR="001A6B5F" w:rsidRPr="00E751DB">
        <w:rPr>
          <w:rFonts w:ascii="Times New Roman" w:hAnsi="Times New Roman" w:cs="Times New Roman"/>
          <w:sz w:val="20"/>
          <w:szCs w:val="20"/>
          <w:lang w:val="sr-Latn-RS"/>
        </w:rPr>
        <w:t xml:space="preserve">aka </w:t>
      </w:r>
      <w:r w:rsidR="00B63F3E" w:rsidRPr="00E751DB">
        <w:rPr>
          <w:rFonts w:ascii="Times New Roman" w:hAnsi="Times New Roman" w:cs="Times New Roman"/>
          <w:sz w:val="20"/>
          <w:szCs w:val="20"/>
          <w:lang w:val="sr-Latn-RS"/>
        </w:rPr>
        <w:t>definisan</w:t>
      </w:r>
      <w:r w:rsidR="00AE15E5">
        <w:rPr>
          <w:rFonts w:ascii="Times New Roman" w:hAnsi="Times New Roman" w:cs="Times New Roman"/>
          <w:sz w:val="20"/>
          <w:szCs w:val="20"/>
          <w:lang w:val="sr-Latn-RS"/>
        </w:rPr>
        <w:t xml:space="preserve"> u D</w:t>
      </w:r>
      <w:r w:rsidR="001A6B5F" w:rsidRPr="00E751DB">
        <w:rPr>
          <w:rFonts w:ascii="Times New Roman" w:hAnsi="Times New Roman" w:cs="Times New Roman"/>
          <w:sz w:val="20"/>
          <w:szCs w:val="20"/>
          <w:lang w:val="sr-Latn-RS"/>
        </w:rPr>
        <w:t>odatku</w:t>
      </w:r>
      <w:r w:rsidRPr="00E751DB">
        <w:rPr>
          <w:rFonts w:ascii="Times New Roman" w:hAnsi="Times New Roman" w:cs="Times New Roman"/>
          <w:sz w:val="20"/>
          <w:szCs w:val="20"/>
          <w:lang w:val="sr-Latn-RS"/>
        </w:rPr>
        <w:t>,</w:t>
      </w:r>
    </w:p>
    <w:p w:rsidR="00562DB3" w:rsidRPr="00E751DB" w:rsidRDefault="00724C1A" w:rsidP="00DB6EE7">
      <w:pPr>
        <w:spacing w:after="0" w:line="240" w:lineRule="auto"/>
        <w:rPr>
          <w:rFonts w:ascii="Times New Roman" w:hAnsi="Times New Roman" w:cs="Times New Roman"/>
          <w:sz w:val="20"/>
          <w:szCs w:val="20"/>
          <w:lang w:val="sr-Latn-RS"/>
        </w:rPr>
      </w:pPr>
      <w:r w:rsidRPr="00724C1A">
        <w:rPr>
          <w:rFonts w:ascii="Times New Roman" w:hAnsi="Times New Roman" w:cs="Times New Roman"/>
          <w:position w:val="-12"/>
          <w:sz w:val="20"/>
          <w:szCs w:val="20"/>
          <w:lang w:val="sr-Latn-RS"/>
        </w:rPr>
        <w:object w:dxaOrig="340" w:dyaOrig="340">
          <v:shape id="_x0000_i1097" type="#_x0000_t75" style="width:17.25pt;height:18pt" o:ole="">
            <v:imagedata r:id="rId148" o:title=""/>
          </v:shape>
          <o:OLEObject Type="Embed" ProgID="Equation.DSMT4" ShapeID="_x0000_i1097" DrawAspect="Content" ObjectID="_1457851081" r:id="rId149"/>
        </w:object>
      </w:r>
      <w:r w:rsidR="006126B7" w:rsidRPr="00E751DB">
        <w:rPr>
          <w:rFonts w:ascii="Times New Roman" w:hAnsi="Times New Roman" w:cs="Times New Roman"/>
          <w:sz w:val="20"/>
          <w:szCs w:val="20"/>
          <w:lang w:val="sr-Latn-RS"/>
        </w:rPr>
        <w:t xml:space="preserve">- </w:t>
      </w:r>
      <w:r w:rsidR="00562DB3" w:rsidRPr="00E751DB">
        <w:rPr>
          <w:rFonts w:ascii="Times New Roman" w:hAnsi="Times New Roman" w:cs="Times New Roman"/>
          <w:sz w:val="20"/>
          <w:szCs w:val="20"/>
          <w:lang w:val="sr-Latn-RS"/>
        </w:rPr>
        <w:t>jedinična cena (po km) za izgradnju/pojačanje grane</w:t>
      </w:r>
      <w:r w:rsidR="00562DB3" w:rsidRPr="00E751DB">
        <w:rPr>
          <w:rFonts w:ascii="Times New Roman" w:hAnsi="Times New Roman" w:cs="Times New Roman"/>
          <w:i/>
          <w:sz w:val="20"/>
          <w:szCs w:val="20"/>
          <w:lang w:val="sr-Latn-RS"/>
        </w:rPr>
        <w:t xml:space="preserve"> a</w:t>
      </w:r>
      <w:r w:rsidR="00562DB3" w:rsidRPr="00E751DB">
        <w:rPr>
          <w:rFonts w:ascii="Times New Roman" w:hAnsi="Times New Roman" w:cs="Times New Roman"/>
          <w:sz w:val="20"/>
          <w:szCs w:val="20"/>
          <w:lang w:val="sr-Latn-RS"/>
        </w:rPr>
        <w:t xml:space="preserve"> na presek </w:t>
      </w:r>
      <w:r w:rsidR="00562DB3" w:rsidRPr="00E751DB">
        <w:rPr>
          <w:rFonts w:ascii="Times New Roman" w:hAnsi="Times New Roman" w:cs="Times New Roman"/>
          <w:i/>
          <w:sz w:val="20"/>
          <w:szCs w:val="20"/>
          <w:lang w:val="sr-Latn-RS"/>
        </w:rPr>
        <w:t>b</w:t>
      </w:r>
      <w:r w:rsidR="00562DB3" w:rsidRPr="00E751DB">
        <w:rPr>
          <w:rFonts w:ascii="Times New Roman" w:hAnsi="Times New Roman" w:cs="Times New Roman"/>
          <w:sz w:val="20"/>
          <w:szCs w:val="20"/>
          <w:lang w:val="sr-Latn-RS"/>
        </w:rPr>
        <w:t>,</w:t>
      </w:r>
    </w:p>
    <w:p w:rsidR="00562DB3" w:rsidRPr="00E751DB" w:rsidRDefault="00724C1A" w:rsidP="00DB6EE7">
      <w:pPr>
        <w:spacing w:after="0" w:line="240" w:lineRule="auto"/>
        <w:rPr>
          <w:rFonts w:ascii="Times New Roman" w:hAnsi="Times New Roman" w:cs="Times New Roman"/>
          <w:sz w:val="20"/>
          <w:szCs w:val="20"/>
          <w:lang w:val="sr-Latn-RS"/>
        </w:rPr>
      </w:pPr>
      <w:r w:rsidRPr="00724C1A">
        <w:rPr>
          <w:rFonts w:ascii="Times New Roman" w:hAnsi="Times New Roman" w:cs="Times New Roman"/>
          <w:position w:val="-10"/>
          <w:sz w:val="20"/>
          <w:szCs w:val="20"/>
          <w:lang w:val="sr-Latn-RS"/>
        </w:rPr>
        <w:object w:dxaOrig="540" w:dyaOrig="320">
          <v:shape id="_x0000_i1098" type="#_x0000_t75" style="width:27pt;height:16.5pt" o:ole="">
            <v:imagedata r:id="rId150" o:title=""/>
          </v:shape>
          <o:OLEObject Type="Embed" ProgID="Equation.DSMT4" ShapeID="_x0000_i1098" DrawAspect="Content" ObjectID="_1457851082" r:id="rId151"/>
        </w:object>
      </w:r>
      <w:r w:rsidR="006126B7" w:rsidRPr="00E751DB">
        <w:rPr>
          <w:rFonts w:ascii="Times New Roman" w:hAnsi="Times New Roman" w:cs="Times New Roman"/>
          <w:sz w:val="20"/>
          <w:szCs w:val="20"/>
          <w:lang w:val="sr-Latn-RS"/>
        </w:rPr>
        <w:t xml:space="preserve">- </w:t>
      </w:r>
      <w:r w:rsidR="00562DB3" w:rsidRPr="00E751DB">
        <w:rPr>
          <w:rFonts w:ascii="Times New Roman" w:hAnsi="Times New Roman" w:cs="Times New Roman"/>
          <w:sz w:val="20"/>
          <w:szCs w:val="20"/>
          <w:lang w:val="sr-Latn-RS"/>
        </w:rPr>
        <w:t>jedinična cena neisporučene energije za potrošače sa najmanjim prioritetom,</w:t>
      </w:r>
    </w:p>
    <w:p w:rsidR="006126B7" w:rsidRPr="00E751DB" w:rsidRDefault="00724C1A" w:rsidP="00DB6EE7">
      <w:pPr>
        <w:pStyle w:val="BodyTextIndent3"/>
        <w:tabs>
          <w:tab w:val="left" w:pos="8222"/>
        </w:tabs>
        <w:ind w:firstLine="0"/>
        <w:rPr>
          <w:sz w:val="20"/>
          <w:lang w:val="sr-Latn-RS"/>
        </w:rPr>
      </w:pPr>
      <w:r w:rsidRPr="00724C1A">
        <w:rPr>
          <w:position w:val="-10"/>
          <w:sz w:val="20"/>
          <w:lang w:val="sr-Latn-RS"/>
        </w:rPr>
        <w:object w:dxaOrig="300" w:dyaOrig="320">
          <v:shape id="_x0000_i1099" type="#_x0000_t75" style="width:15pt;height:16.5pt" o:ole="">
            <v:imagedata r:id="rId152" o:title=""/>
          </v:shape>
          <o:OLEObject Type="Embed" ProgID="Equation.DSMT4" ShapeID="_x0000_i1099" DrawAspect="Content" ObjectID="_1457851083" r:id="rId153"/>
        </w:object>
      </w:r>
      <w:r w:rsidR="006126B7" w:rsidRPr="00E751DB">
        <w:rPr>
          <w:sz w:val="20"/>
          <w:lang w:val="sr-Latn-RS"/>
        </w:rPr>
        <w:t xml:space="preserve">- </w:t>
      </w:r>
      <w:r w:rsidR="00562DB3" w:rsidRPr="00E751DB">
        <w:rPr>
          <w:sz w:val="20"/>
          <w:lang w:val="sr-Latn-RS"/>
        </w:rPr>
        <w:t>jedinična cena neisporučene energije za čvor</w:t>
      </w:r>
      <w:r w:rsidR="006126B7" w:rsidRPr="00E751DB">
        <w:rPr>
          <w:sz w:val="20"/>
          <w:lang w:val="sr-Latn-RS"/>
        </w:rPr>
        <w:t xml:space="preserve"> </w:t>
      </w:r>
      <w:r w:rsidR="006126B7" w:rsidRPr="00E751DB">
        <w:rPr>
          <w:i/>
          <w:iCs/>
          <w:sz w:val="20"/>
          <w:lang w:val="sr-Latn-RS"/>
        </w:rPr>
        <w:t>n</w:t>
      </w:r>
      <w:r w:rsidR="006126B7" w:rsidRPr="00E751DB">
        <w:rPr>
          <w:sz w:val="20"/>
          <w:lang w:val="sr-Latn-RS"/>
        </w:rPr>
        <w:t>,</w:t>
      </w:r>
    </w:p>
    <w:p w:rsidR="00562DB3" w:rsidRPr="00E751DB" w:rsidRDefault="00724C1A" w:rsidP="00DB6EE7">
      <w:pPr>
        <w:pStyle w:val="BodyTextIndent3"/>
        <w:tabs>
          <w:tab w:val="left" w:pos="8222"/>
        </w:tabs>
        <w:ind w:firstLine="0"/>
        <w:rPr>
          <w:sz w:val="20"/>
          <w:lang w:val="sr-Latn-RS"/>
        </w:rPr>
      </w:pPr>
      <w:r w:rsidRPr="00724C1A">
        <w:rPr>
          <w:i/>
          <w:iCs/>
          <w:position w:val="-10"/>
          <w:sz w:val="20"/>
          <w:lang w:val="sr-Latn-RS"/>
        </w:rPr>
        <w:object w:dxaOrig="340" w:dyaOrig="320">
          <v:shape id="_x0000_i1100" type="#_x0000_t75" style="width:18pt;height:16.5pt" o:ole="">
            <v:imagedata r:id="rId154" o:title=""/>
          </v:shape>
          <o:OLEObject Type="Embed" ProgID="Equation.DSMT4" ShapeID="_x0000_i1100" DrawAspect="Content" ObjectID="_1457851084" r:id="rId155"/>
        </w:object>
      </w:r>
      <w:r w:rsidR="006126B7" w:rsidRPr="00E751DB">
        <w:rPr>
          <w:sz w:val="20"/>
          <w:lang w:val="sr-Latn-RS"/>
        </w:rPr>
        <w:t xml:space="preserve">- </w:t>
      </w:r>
      <w:r w:rsidR="00AE15E5">
        <w:rPr>
          <w:sz w:val="20"/>
          <w:lang w:val="sr-Latn-RS"/>
        </w:rPr>
        <w:t>jedinična cena proizvedene energije iz</w:t>
      </w:r>
      <w:r w:rsidR="00562DB3" w:rsidRPr="00E751DB">
        <w:rPr>
          <w:sz w:val="20"/>
          <w:lang w:val="sr-Latn-RS"/>
        </w:rPr>
        <w:t xml:space="preserve"> DG u čvoru </w:t>
      </w:r>
      <w:r w:rsidR="00562DB3" w:rsidRPr="00E751DB">
        <w:rPr>
          <w:i/>
          <w:sz w:val="20"/>
          <w:lang w:val="sr-Latn-RS"/>
        </w:rPr>
        <w:t>m</w:t>
      </w:r>
      <w:r w:rsidR="00562DB3" w:rsidRPr="00E751DB">
        <w:rPr>
          <w:sz w:val="20"/>
          <w:lang w:val="sr-Latn-RS"/>
        </w:rPr>
        <w:t>,</w:t>
      </w:r>
    </w:p>
    <w:p w:rsidR="00562DB3" w:rsidRPr="00E751DB" w:rsidRDefault="006126B7" w:rsidP="00DB6EE7">
      <w:pPr>
        <w:spacing w:after="0" w:line="240" w:lineRule="auto"/>
        <w:rPr>
          <w:rFonts w:ascii="Times New Roman" w:hAnsi="Times New Roman" w:cs="Times New Roman"/>
          <w:sz w:val="20"/>
          <w:szCs w:val="20"/>
          <w:lang w:val="sr-Latn-RS"/>
        </w:rPr>
      </w:pPr>
      <w:r w:rsidRPr="00E751DB">
        <w:rPr>
          <w:rFonts w:ascii="Times New Roman" w:hAnsi="Times New Roman" w:cs="Times New Roman"/>
          <w:position w:val="-10"/>
          <w:sz w:val="20"/>
          <w:szCs w:val="20"/>
          <w:lang w:val="sr-Latn-RS"/>
        </w:rPr>
        <w:object w:dxaOrig="360" w:dyaOrig="320">
          <v:shape id="_x0000_i1101" type="#_x0000_t75" style="width:18.75pt;height:15pt" o:ole="">
            <v:imagedata r:id="rId156" o:title=""/>
          </v:shape>
          <o:OLEObject Type="Embed" ProgID="Equation.DSMT4" ShapeID="_x0000_i1101" DrawAspect="Content" ObjectID="_1457851085" r:id="rId157"/>
        </w:object>
      </w:r>
      <w:r w:rsidRPr="00E751DB">
        <w:rPr>
          <w:rFonts w:ascii="Times New Roman" w:hAnsi="Times New Roman" w:cs="Times New Roman"/>
          <w:sz w:val="20"/>
          <w:szCs w:val="20"/>
          <w:lang w:val="sr-Latn-RS"/>
        </w:rPr>
        <w:t xml:space="preserve"> – </w:t>
      </w:r>
      <w:r w:rsidR="00562DB3" w:rsidRPr="00E751DB">
        <w:rPr>
          <w:rFonts w:ascii="Times New Roman" w:hAnsi="Times New Roman" w:cs="Times New Roman"/>
          <w:sz w:val="20"/>
          <w:szCs w:val="20"/>
          <w:lang w:val="sr-Latn-RS"/>
        </w:rPr>
        <w:t xml:space="preserve">skup preseka na koji se grana </w:t>
      </w:r>
      <w:r w:rsidR="00562DB3" w:rsidRPr="00AE15E5">
        <w:rPr>
          <w:rFonts w:ascii="Times New Roman" w:hAnsi="Times New Roman" w:cs="Times New Roman"/>
          <w:i/>
          <w:sz w:val="20"/>
          <w:szCs w:val="20"/>
          <w:lang w:val="sr-Latn-RS"/>
        </w:rPr>
        <w:t>a</w:t>
      </w:r>
      <w:r w:rsidR="00562DB3" w:rsidRPr="00E751DB">
        <w:rPr>
          <w:rFonts w:ascii="Times New Roman" w:hAnsi="Times New Roman" w:cs="Times New Roman"/>
          <w:sz w:val="20"/>
          <w:szCs w:val="20"/>
          <w:lang w:val="sr-Latn-RS"/>
        </w:rPr>
        <w:t xml:space="preserve"> može izgraditi ili unaprediti (pojačati) u mreži</w:t>
      </w:r>
      <w:r w:rsidR="00AE15E5">
        <w:rPr>
          <w:rFonts w:ascii="Times New Roman" w:hAnsi="Times New Roman" w:cs="Times New Roman"/>
          <w:sz w:val="20"/>
          <w:szCs w:val="20"/>
          <w:lang w:val="sr-Latn-RS"/>
        </w:rPr>
        <w:t>,</w:t>
      </w:r>
      <w:r w:rsidR="00562DB3" w:rsidRPr="00E751DB">
        <w:rPr>
          <w:rFonts w:ascii="Times New Roman" w:hAnsi="Times New Roman" w:cs="Times New Roman"/>
          <w:sz w:val="20"/>
          <w:szCs w:val="20"/>
          <w:lang w:val="sr-Latn-RS"/>
        </w:rPr>
        <w:t xml:space="preserve"> </w:t>
      </w:r>
    </w:p>
    <w:p w:rsidR="00344B38" w:rsidRPr="00E751DB" w:rsidRDefault="006126B7" w:rsidP="00DB6EE7">
      <w:pPr>
        <w:spacing w:after="0" w:line="240" w:lineRule="auto"/>
        <w:rPr>
          <w:rFonts w:ascii="Times New Roman" w:hAnsi="Times New Roman" w:cs="Times New Roman"/>
          <w:sz w:val="20"/>
          <w:szCs w:val="20"/>
          <w:lang w:val="sr-Latn-RS"/>
        </w:rPr>
      </w:pPr>
      <w:r w:rsidRPr="00E751DB">
        <w:rPr>
          <w:rFonts w:ascii="Times New Roman" w:hAnsi="Times New Roman" w:cs="Times New Roman"/>
          <w:position w:val="-10"/>
          <w:sz w:val="20"/>
          <w:szCs w:val="20"/>
          <w:lang w:val="sr-Latn-RS"/>
        </w:rPr>
        <w:object w:dxaOrig="340" w:dyaOrig="300">
          <v:shape id="_x0000_i1102" type="#_x0000_t75" style="width:16.5pt;height:14.25pt" o:ole="">
            <v:imagedata r:id="rId158" o:title=""/>
          </v:shape>
          <o:OLEObject Type="Embed" ProgID="Equation.DSMT4" ShapeID="_x0000_i1102" DrawAspect="Content" ObjectID="_1457851086" r:id="rId159"/>
        </w:object>
      </w:r>
      <w:r w:rsidRPr="00E751DB">
        <w:rPr>
          <w:rFonts w:ascii="Times New Roman" w:hAnsi="Times New Roman" w:cs="Times New Roman"/>
          <w:sz w:val="20"/>
          <w:szCs w:val="20"/>
          <w:lang w:val="sr-Latn-RS"/>
        </w:rPr>
        <w:t>,</w:t>
      </w:r>
      <w:r w:rsidRPr="00E751DB">
        <w:rPr>
          <w:rFonts w:ascii="Times New Roman" w:hAnsi="Times New Roman" w:cs="Times New Roman"/>
          <w:position w:val="-10"/>
          <w:sz w:val="20"/>
          <w:szCs w:val="20"/>
          <w:lang w:val="sr-Latn-RS"/>
        </w:rPr>
        <w:object w:dxaOrig="340" w:dyaOrig="320">
          <v:shape id="_x0000_i1103" type="#_x0000_t75" style="width:16.5pt;height:15pt" o:ole="">
            <v:imagedata r:id="rId160" o:title=""/>
          </v:shape>
          <o:OLEObject Type="Embed" ProgID="Equation.DSMT4" ShapeID="_x0000_i1103" DrawAspect="Content" ObjectID="_1457851087" r:id="rId161"/>
        </w:object>
      </w:r>
      <w:r w:rsidRPr="00E751DB">
        <w:rPr>
          <w:rFonts w:ascii="Times New Roman" w:hAnsi="Times New Roman" w:cs="Times New Roman"/>
          <w:sz w:val="20"/>
          <w:szCs w:val="20"/>
          <w:lang w:val="sr-Latn-RS"/>
        </w:rPr>
        <w:t xml:space="preserve"> - </w:t>
      </w:r>
      <w:r w:rsidR="00344B38" w:rsidRPr="00E751DB">
        <w:rPr>
          <w:rFonts w:ascii="Times New Roman" w:hAnsi="Times New Roman" w:cs="Times New Roman"/>
          <w:sz w:val="20"/>
          <w:szCs w:val="20"/>
          <w:lang w:val="sr-Latn-RS"/>
        </w:rPr>
        <w:t>skup opostojećih grana i skup budućih novih grana u mreži, respektivno,</w:t>
      </w:r>
    </w:p>
    <w:p w:rsidR="006126B7" w:rsidRPr="00E751DB" w:rsidRDefault="006126B7" w:rsidP="00DB6EE7">
      <w:pPr>
        <w:spacing w:after="0" w:line="240" w:lineRule="auto"/>
        <w:rPr>
          <w:rFonts w:ascii="Times New Roman" w:hAnsi="Times New Roman" w:cs="Times New Roman"/>
          <w:sz w:val="20"/>
          <w:szCs w:val="20"/>
          <w:lang w:val="sr-Latn-RS"/>
        </w:rPr>
      </w:pPr>
      <w:r w:rsidRPr="00E751DB">
        <w:rPr>
          <w:rFonts w:ascii="Times New Roman" w:hAnsi="Times New Roman" w:cs="Times New Roman"/>
          <w:position w:val="-10"/>
          <w:sz w:val="20"/>
          <w:szCs w:val="20"/>
          <w:lang w:val="sr-Latn-RS"/>
        </w:rPr>
        <w:object w:dxaOrig="1520" w:dyaOrig="340">
          <v:shape id="_x0000_i1104" type="#_x0000_t75" style="width:75.75pt;height:16.5pt" o:ole="" fillcolor="window">
            <v:imagedata r:id="rId162" o:title=""/>
          </v:shape>
          <o:OLEObject Type="Embed" ProgID="Equation.DSMT4" ShapeID="_x0000_i1104" DrawAspect="Content" ObjectID="_1457851088" r:id="rId163"/>
        </w:object>
      </w:r>
      <w:r w:rsidRPr="00E751DB">
        <w:rPr>
          <w:rFonts w:ascii="Times New Roman" w:hAnsi="Times New Roman" w:cs="Times New Roman"/>
          <w:sz w:val="20"/>
          <w:szCs w:val="20"/>
          <w:lang w:val="sr-Latn-RS"/>
        </w:rPr>
        <w:t>,</w:t>
      </w:r>
    </w:p>
    <w:p w:rsidR="006126B7" w:rsidRPr="00E751DB" w:rsidRDefault="00F51DC3" w:rsidP="00DB6EE7">
      <w:pPr>
        <w:spacing w:after="0" w:line="240" w:lineRule="auto"/>
        <w:rPr>
          <w:rFonts w:ascii="Times New Roman" w:hAnsi="Times New Roman" w:cs="Times New Roman"/>
          <w:sz w:val="20"/>
          <w:szCs w:val="20"/>
          <w:lang w:val="sr-Latn-RS"/>
        </w:rPr>
      </w:pPr>
      <w:r w:rsidRPr="00E751DB">
        <w:rPr>
          <w:rFonts w:ascii="Times New Roman" w:hAnsi="Times New Roman" w:cs="Times New Roman"/>
          <w:sz w:val="20"/>
          <w:szCs w:val="20"/>
          <w:lang w:val="sr-Latn-RS"/>
        </w:rPr>
        <w:t>L</w:t>
      </w:r>
      <w:r w:rsidRPr="00E751DB">
        <w:rPr>
          <w:rFonts w:ascii="Times New Roman" w:hAnsi="Times New Roman" w:cs="Times New Roman"/>
          <w:sz w:val="20"/>
          <w:szCs w:val="20"/>
          <w:vertAlign w:val="subscript"/>
          <w:lang w:val="sr-Latn-RS"/>
        </w:rPr>
        <w:t>a</w:t>
      </w:r>
      <w:r w:rsidRPr="00E751DB">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w:t>
      </w:r>
      <w:r w:rsidR="00AE15E5" w:rsidRPr="00AE15E5">
        <w:rPr>
          <w:rFonts w:ascii="Times New Roman" w:hAnsi="Times New Roman" w:cs="Times New Roman"/>
          <w:position w:val="-10"/>
          <w:sz w:val="20"/>
          <w:szCs w:val="20"/>
          <w:lang w:val="sr-Latn-RS"/>
        </w:rPr>
        <w:object w:dxaOrig="320" w:dyaOrig="320">
          <v:shape id="_x0000_i1105" type="#_x0000_t75" style="width:16.5pt;height:16.5pt" o:ole="">
            <v:imagedata r:id="rId164" o:title=""/>
          </v:shape>
          <o:OLEObject Type="Embed" ProgID="Equation.DSMT4" ShapeID="_x0000_i1105" DrawAspect="Content" ObjectID="_1457851089" r:id="rId165"/>
        </w:object>
      </w:r>
      <w:r w:rsidR="006126B7" w:rsidRPr="00E751DB">
        <w:rPr>
          <w:rFonts w:ascii="Times New Roman" w:hAnsi="Times New Roman" w:cs="Times New Roman"/>
          <w:sz w:val="20"/>
          <w:szCs w:val="20"/>
          <w:lang w:val="sr-Latn-RS"/>
        </w:rPr>
        <w:t xml:space="preserve">– </w:t>
      </w:r>
      <w:r w:rsidRPr="00E751DB">
        <w:rPr>
          <w:rFonts w:ascii="Times New Roman" w:hAnsi="Times New Roman" w:cs="Times New Roman"/>
          <w:sz w:val="20"/>
          <w:szCs w:val="20"/>
          <w:lang w:val="sr-Latn-RS"/>
        </w:rPr>
        <w:t xml:space="preserve">dužina grane </w:t>
      </w:r>
      <w:r w:rsidRPr="00E751DB">
        <w:rPr>
          <w:rFonts w:ascii="Times New Roman" w:hAnsi="Times New Roman" w:cs="Times New Roman"/>
          <w:i/>
          <w:sz w:val="20"/>
          <w:szCs w:val="20"/>
          <w:lang w:val="sr-Latn-RS"/>
        </w:rPr>
        <w:t>a</w:t>
      </w:r>
      <w:r w:rsidRPr="00E751DB">
        <w:rPr>
          <w:rFonts w:ascii="Times New Roman" w:hAnsi="Times New Roman" w:cs="Times New Roman"/>
          <w:sz w:val="20"/>
          <w:szCs w:val="20"/>
          <w:lang w:val="sr-Latn-RS"/>
        </w:rPr>
        <w:t xml:space="preserve"> </w:t>
      </w:r>
      <w:r>
        <w:rPr>
          <w:rFonts w:ascii="Times New Roman" w:hAnsi="Times New Roman" w:cs="Times New Roman"/>
          <w:sz w:val="20"/>
          <w:szCs w:val="20"/>
          <w:lang w:val="sr-Latn-RS"/>
        </w:rPr>
        <w:t xml:space="preserve">i </w:t>
      </w:r>
      <w:r w:rsidR="00C93144" w:rsidRPr="00E751DB">
        <w:rPr>
          <w:rFonts w:ascii="Times New Roman" w:hAnsi="Times New Roman" w:cs="Times New Roman"/>
          <w:sz w:val="20"/>
          <w:szCs w:val="20"/>
          <w:lang w:val="sr-Latn-RS"/>
        </w:rPr>
        <w:t xml:space="preserve">postojeći presek grane </w:t>
      </w:r>
      <w:r w:rsidR="00C93144" w:rsidRPr="00AE15E5">
        <w:rPr>
          <w:rFonts w:ascii="Times New Roman" w:hAnsi="Times New Roman" w:cs="Times New Roman"/>
          <w:i/>
          <w:sz w:val="20"/>
          <w:szCs w:val="20"/>
          <w:lang w:val="sr-Latn-RS"/>
        </w:rPr>
        <w:t>a</w:t>
      </w:r>
      <w:r w:rsidR="00C93144" w:rsidRPr="00E751DB">
        <w:rPr>
          <w:rFonts w:ascii="Times New Roman" w:hAnsi="Times New Roman" w:cs="Times New Roman"/>
          <w:sz w:val="20"/>
          <w:szCs w:val="20"/>
          <w:lang w:val="sr-Latn-RS"/>
        </w:rPr>
        <w:t xml:space="preserve"> </w:t>
      </w:r>
      <w:r w:rsidR="006126B7" w:rsidRPr="00E751DB">
        <w:rPr>
          <w:rFonts w:ascii="Times New Roman" w:hAnsi="Times New Roman" w:cs="Times New Roman"/>
          <w:sz w:val="20"/>
          <w:szCs w:val="20"/>
          <w:lang w:val="sr-Latn-RS"/>
        </w:rPr>
        <w:t>(</w:t>
      </w:r>
      <w:r w:rsidR="006126B7" w:rsidRPr="00E751DB">
        <w:rPr>
          <w:rFonts w:ascii="Times New Roman" w:hAnsi="Times New Roman" w:cs="Times New Roman"/>
          <w:i/>
          <w:sz w:val="20"/>
          <w:szCs w:val="20"/>
          <w:lang w:val="sr-Latn-RS"/>
        </w:rPr>
        <w:t>a</w:t>
      </w:r>
      <w:r w:rsidR="006126B7" w:rsidRPr="00E751DB">
        <w:rPr>
          <w:rFonts w:ascii="Times New Roman" w:hAnsi="Times New Roman" w:cs="Times New Roman"/>
          <w:sz w:val="20"/>
          <w:szCs w:val="20"/>
          <w:lang w:val="sr-Latn-RS"/>
        </w:rPr>
        <w:sym w:font="Symbol" w:char="F0CE"/>
      </w:r>
      <w:r w:rsidR="00724C1A" w:rsidRPr="00724C1A">
        <w:rPr>
          <w:rFonts w:ascii="Times New Roman" w:hAnsi="Times New Roman" w:cs="Times New Roman"/>
          <w:position w:val="-10"/>
          <w:sz w:val="20"/>
          <w:szCs w:val="20"/>
          <w:lang w:val="sr-Latn-RS"/>
        </w:rPr>
        <w:object w:dxaOrig="340" w:dyaOrig="320">
          <v:shape id="_x0000_i1106" type="#_x0000_t75" style="width:18pt;height:16.5pt" o:ole="">
            <v:imagedata r:id="rId166" o:title=""/>
          </v:shape>
          <o:OLEObject Type="Embed" ProgID="Equation.DSMT4" ShapeID="_x0000_i1106" DrawAspect="Content" ObjectID="_1457851090" r:id="rId167"/>
        </w:object>
      </w:r>
      <w:r w:rsidR="006126B7" w:rsidRPr="00E751DB">
        <w:rPr>
          <w:rFonts w:ascii="Times New Roman" w:hAnsi="Times New Roman" w:cs="Times New Roman"/>
          <w:sz w:val="20"/>
          <w:szCs w:val="20"/>
          <w:lang w:val="sr-Latn-RS"/>
        </w:rPr>
        <w:t>),</w:t>
      </w:r>
      <w:r>
        <w:rPr>
          <w:rFonts w:ascii="Times New Roman" w:hAnsi="Times New Roman" w:cs="Times New Roman"/>
          <w:sz w:val="20"/>
          <w:szCs w:val="20"/>
          <w:lang w:val="sr-Latn-RS"/>
        </w:rPr>
        <w:t xml:space="preserve"> respektivno,</w:t>
      </w:r>
      <w:r w:rsidR="006126B7" w:rsidRPr="00E751DB">
        <w:rPr>
          <w:rFonts w:ascii="Times New Roman" w:hAnsi="Times New Roman" w:cs="Times New Roman"/>
          <w:sz w:val="20"/>
          <w:szCs w:val="20"/>
          <w:lang w:val="sr-Latn-RS"/>
        </w:rPr>
        <w:t xml:space="preserve"> </w:t>
      </w:r>
    </w:p>
    <w:p w:rsidR="00150B2F" w:rsidRPr="00E751DB" w:rsidRDefault="00F51DC3" w:rsidP="00DB6EE7">
      <w:pPr>
        <w:spacing w:after="0" w:line="240" w:lineRule="auto"/>
        <w:rPr>
          <w:rFonts w:ascii="Times New Roman" w:hAnsi="Times New Roman" w:cs="Times New Roman"/>
          <w:sz w:val="20"/>
          <w:szCs w:val="20"/>
          <w:lang w:val="sr-Latn-RS"/>
        </w:rPr>
      </w:pPr>
      <w:r w:rsidRPr="00E751DB">
        <w:rPr>
          <w:rFonts w:ascii="Times New Roman" w:hAnsi="Times New Roman" w:cs="Times New Roman"/>
          <w:position w:val="-10"/>
          <w:sz w:val="20"/>
          <w:szCs w:val="20"/>
          <w:lang w:val="sr-Latn-RS"/>
        </w:rPr>
        <w:object w:dxaOrig="300" w:dyaOrig="300">
          <v:shape id="_x0000_i1107" type="#_x0000_t75" style="width:14.25pt;height:14.25pt" o:ole="" fillcolor="window">
            <v:imagedata r:id="rId168" o:title=""/>
          </v:shape>
          <o:OLEObject Type="Embed" ProgID="Equation.DSMT4" ShapeID="_x0000_i1107" DrawAspect="Content" ObjectID="_1457851091" r:id="rId169"/>
        </w:object>
      </w:r>
      <w:r>
        <w:rPr>
          <w:rFonts w:ascii="Times New Roman" w:hAnsi="Times New Roman" w:cs="Times New Roman"/>
          <w:position w:val="-10"/>
          <w:sz w:val="20"/>
          <w:szCs w:val="20"/>
          <w:vertAlign w:val="superscript"/>
          <w:lang w:val="sr-Latn-RS"/>
        </w:rPr>
        <w:t>,</w:t>
      </w:r>
      <w:r w:rsidRPr="00E751DB">
        <w:rPr>
          <w:rFonts w:ascii="Times New Roman" w:hAnsi="Times New Roman" w:cs="Times New Roman"/>
          <w:position w:val="-10"/>
          <w:sz w:val="20"/>
          <w:szCs w:val="20"/>
          <w:lang w:val="sr-Latn-RS"/>
        </w:rPr>
        <w:object w:dxaOrig="440" w:dyaOrig="300">
          <v:shape id="_x0000_i1108" type="#_x0000_t75" style="width:22.5pt;height:14.25pt" o:ole="" fillcolor="window">
            <v:imagedata r:id="rId170" o:title=""/>
          </v:shape>
          <o:OLEObject Type="Embed" ProgID="Equation.DSMT4" ShapeID="_x0000_i1108" DrawAspect="Content" ObjectID="_1457851092" r:id="rId171"/>
        </w:object>
      </w:r>
      <w:r w:rsidR="006126B7" w:rsidRPr="00E751DB">
        <w:rPr>
          <w:rFonts w:ascii="Times New Roman" w:hAnsi="Times New Roman" w:cs="Times New Roman"/>
          <w:sz w:val="20"/>
          <w:szCs w:val="20"/>
          <w:lang w:val="sr-Latn-RS"/>
        </w:rPr>
        <w:t xml:space="preserve">- </w:t>
      </w:r>
      <w:r w:rsidR="00150B2F" w:rsidRPr="00E751DB">
        <w:rPr>
          <w:rFonts w:ascii="Times New Roman" w:hAnsi="Times New Roman" w:cs="Times New Roman"/>
          <w:sz w:val="20"/>
          <w:szCs w:val="20"/>
          <w:lang w:val="sr-Latn-RS"/>
        </w:rPr>
        <w:t>prognozirano opterećenje</w:t>
      </w:r>
      <w:r>
        <w:rPr>
          <w:rFonts w:ascii="Times New Roman" w:hAnsi="Times New Roman" w:cs="Times New Roman"/>
          <w:sz w:val="20"/>
          <w:szCs w:val="20"/>
          <w:lang w:val="sr-Latn-RS"/>
        </w:rPr>
        <w:t xml:space="preserve"> i </w:t>
      </w:r>
      <w:r w:rsidR="00150B2F" w:rsidRPr="00E751DB">
        <w:rPr>
          <w:rFonts w:ascii="Times New Roman" w:hAnsi="Times New Roman" w:cs="Times New Roman"/>
          <w:sz w:val="20"/>
          <w:szCs w:val="20"/>
          <w:lang w:val="sr-Latn-RS"/>
        </w:rPr>
        <w:t xml:space="preserve"> </w:t>
      </w:r>
      <w:r w:rsidRPr="00E751DB">
        <w:rPr>
          <w:rFonts w:ascii="Times New Roman" w:hAnsi="Times New Roman" w:cs="Times New Roman"/>
          <w:sz w:val="20"/>
          <w:szCs w:val="20"/>
          <w:lang w:val="sr-Latn-RS"/>
        </w:rPr>
        <w:t>pro</w:t>
      </w:r>
      <w:r w:rsidR="00AE15E5">
        <w:rPr>
          <w:rFonts w:ascii="Times New Roman" w:hAnsi="Times New Roman" w:cs="Times New Roman"/>
          <w:sz w:val="20"/>
          <w:szCs w:val="20"/>
          <w:lang w:val="sr-Latn-RS"/>
        </w:rPr>
        <w:t>gnozirana proizvodnja DG</w:t>
      </w:r>
      <w:r w:rsidRPr="00E751DB">
        <w:rPr>
          <w:rFonts w:ascii="Times New Roman" w:hAnsi="Times New Roman" w:cs="Times New Roman"/>
          <w:sz w:val="20"/>
          <w:szCs w:val="20"/>
          <w:lang w:val="sr-Latn-RS"/>
        </w:rPr>
        <w:t xml:space="preserve"> </w:t>
      </w:r>
      <w:r w:rsidR="00150B2F" w:rsidRPr="00E751DB">
        <w:rPr>
          <w:rFonts w:ascii="Times New Roman" w:hAnsi="Times New Roman" w:cs="Times New Roman"/>
          <w:sz w:val="20"/>
          <w:szCs w:val="20"/>
          <w:lang w:val="sr-Latn-RS"/>
        </w:rPr>
        <w:t xml:space="preserve">u horizontnoj godini u čvoru </w:t>
      </w:r>
      <w:r w:rsidR="00150B2F" w:rsidRPr="00E751DB">
        <w:rPr>
          <w:rFonts w:ascii="Times New Roman" w:hAnsi="Times New Roman" w:cs="Times New Roman"/>
          <w:i/>
          <w:sz w:val="20"/>
          <w:szCs w:val="20"/>
          <w:lang w:val="sr-Latn-RS"/>
        </w:rPr>
        <w:t>n</w:t>
      </w:r>
      <w:r w:rsidR="00150B2F" w:rsidRPr="00E751DB">
        <w:rPr>
          <w:rFonts w:ascii="Times New Roman" w:hAnsi="Times New Roman" w:cs="Times New Roman"/>
          <w:sz w:val="20"/>
          <w:szCs w:val="20"/>
          <w:lang w:val="sr-Latn-RS"/>
        </w:rPr>
        <w:t>,</w:t>
      </w:r>
      <w:r>
        <w:rPr>
          <w:rFonts w:ascii="Times New Roman" w:hAnsi="Times New Roman" w:cs="Times New Roman"/>
          <w:sz w:val="20"/>
          <w:szCs w:val="20"/>
          <w:lang w:val="sr-Latn-RS"/>
        </w:rPr>
        <w:t xml:space="preserve"> respektivno,</w:t>
      </w:r>
    </w:p>
    <w:p w:rsidR="006126B7" w:rsidRPr="00E751DB" w:rsidRDefault="006126B7" w:rsidP="00DB6EE7">
      <w:pPr>
        <w:spacing w:after="0" w:line="240" w:lineRule="auto"/>
        <w:rPr>
          <w:rFonts w:ascii="Times New Roman" w:hAnsi="Times New Roman" w:cs="Times New Roman"/>
          <w:sz w:val="20"/>
          <w:szCs w:val="20"/>
          <w:lang w:val="sr-Latn-RS"/>
        </w:rPr>
      </w:pPr>
      <w:r w:rsidRPr="00E751DB">
        <w:rPr>
          <w:rFonts w:ascii="Times New Roman" w:hAnsi="Times New Roman" w:cs="Times New Roman"/>
          <w:position w:val="-10"/>
          <w:sz w:val="20"/>
          <w:szCs w:val="20"/>
          <w:lang w:val="sr-Latn-RS"/>
        </w:rPr>
        <w:object w:dxaOrig="460" w:dyaOrig="300">
          <v:shape id="_x0000_i1109" type="#_x0000_t75" style="width:24pt;height:14.25pt" o:ole="" fillcolor="window">
            <v:imagedata r:id="rId172" o:title=""/>
          </v:shape>
          <o:OLEObject Type="Embed" ProgID="Equation.DSMT4" ShapeID="_x0000_i1109" DrawAspect="Content" ObjectID="_1457851093" r:id="rId173"/>
        </w:object>
      </w:r>
      <w:r w:rsidR="00F51DC3">
        <w:rPr>
          <w:rFonts w:ascii="Times New Roman" w:hAnsi="Times New Roman" w:cs="Times New Roman"/>
          <w:position w:val="-10"/>
          <w:sz w:val="20"/>
          <w:szCs w:val="20"/>
          <w:vertAlign w:val="superscript"/>
          <w:lang w:val="sr-Latn-RS"/>
        </w:rPr>
        <w:t>,</w:t>
      </w:r>
      <w:r w:rsidR="00F51DC3" w:rsidRPr="00E751DB">
        <w:rPr>
          <w:rFonts w:ascii="Times New Roman" w:hAnsi="Times New Roman" w:cs="Times New Roman"/>
          <w:position w:val="-10"/>
          <w:sz w:val="20"/>
          <w:szCs w:val="20"/>
          <w:lang w:val="sr-Latn-RS"/>
        </w:rPr>
        <w:object w:dxaOrig="420" w:dyaOrig="300">
          <v:shape id="_x0000_i1110" type="#_x0000_t75" style="width:21.75pt;height:14.25pt" o:ole="" fillcolor="window">
            <v:imagedata r:id="rId174" o:title=""/>
          </v:shape>
          <o:OLEObject Type="Embed" ProgID="Equation.DSMT4" ShapeID="_x0000_i1110" DrawAspect="Content" ObjectID="_1457851094" r:id="rId175"/>
        </w:object>
      </w:r>
      <w:r w:rsidRPr="00E751DB">
        <w:rPr>
          <w:rFonts w:ascii="Times New Roman" w:hAnsi="Times New Roman" w:cs="Times New Roman"/>
          <w:sz w:val="20"/>
          <w:szCs w:val="20"/>
          <w:lang w:val="sr-Latn-RS"/>
        </w:rPr>
        <w:t xml:space="preserve">- </w:t>
      </w:r>
      <w:r w:rsidR="00150B2F" w:rsidRPr="00E751DB">
        <w:rPr>
          <w:rFonts w:ascii="Times New Roman" w:hAnsi="Times New Roman" w:cs="Times New Roman"/>
          <w:sz w:val="20"/>
          <w:szCs w:val="20"/>
          <w:lang w:val="sr-Latn-RS"/>
        </w:rPr>
        <w:t>skup čvorova u mreži</w:t>
      </w:r>
      <w:r w:rsidR="00F51DC3">
        <w:rPr>
          <w:rFonts w:ascii="Times New Roman" w:hAnsi="Times New Roman" w:cs="Times New Roman"/>
          <w:sz w:val="20"/>
          <w:szCs w:val="20"/>
          <w:lang w:val="sr-Latn-RS"/>
        </w:rPr>
        <w:t xml:space="preserve"> i</w:t>
      </w:r>
      <w:r w:rsidRPr="00E751DB">
        <w:rPr>
          <w:rFonts w:ascii="Times New Roman" w:hAnsi="Times New Roman" w:cs="Times New Roman"/>
          <w:sz w:val="20"/>
          <w:szCs w:val="20"/>
          <w:lang w:val="sr-Latn-RS"/>
        </w:rPr>
        <w:t xml:space="preserve"> </w:t>
      </w:r>
      <w:r w:rsidR="00150B2F" w:rsidRPr="00E751DB">
        <w:rPr>
          <w:rFonts w:ascii="Times New Roman" w:hAnsi="Times New Roman" w:cs="Times New Roman"/>
          <w:sz w:val="20"/>
          <w:szCs w:val="20"/>
          <w:lang w:val="sr-Latn-RS"/>
        </w:rPr>
        <w:t xml:space="preserve">skup čvorova sa DG u mreži, </w:t>
      </w:r>
      <w:r w:rsidR="00F51DC3">
        <w:rPr>
          <w:rFonts w:ascii="Times New Roman" w:hAnsi="Times New Roman" w:cs="Times New Roman"/>
          <w:sz w:val="20"/>
          <w:szCs w:val="20"/>
          <w:lang w:val="sr-Latn-RS"/>
        </w:rPr>
        <w:t>respektivno</w:t>
      </w:r>
      <w:r w:rsidR="00AE15E5">
        <w:rPr>
          <w:rFonts w:ascii="Times New Roman" w:hAnsi="Times New Roman" w:cs="Times New Roman"/>
          <w:sz w:val="20"/>
          <w:szCs w:val="20"/>
          <w:lang w:val="sr-Latn-RS"/>
        </w:rPr>
        <w:t>,</w:t>
      </w:r>
    </w:p>
    <w:p w:rsidR="006126B7" w:rsidRPr="00E751DB" w:rsidRDefault="006126B7" w:rsidP="00DB6EE7">
      <w:pPr>
        <w:spacing w:after="0" w:line="240" w:lineRule="auto"/>
        <w:rPr>
          <w:rFonts w:ascii="Times New Roman" w:hAnsi="Times New Roman" w:cs="Times New Roman"/>
          <w:sz w:val="20"/>
          <w:szCs w:val="20"/>
          <w:lang w:val="sr-Latn-RS"/>
        </w:rPr>
      </w:pPr>
      <w:r w:rsidRPr="00E751DB">
        <w:rPr>
          <w:rFonts w:ascii="Times New Roman" w:hAnsi="Times New Roman" w:cs="Times New Roman"/>
          <w:sz w:val="20"/>
          <w:szCs w:val="20"/>
          <w:lang w:val="sr-Latn-RS"/>
        </w:rPr>
        <w:t>n</w:t>
      </w:r>
      <w:r w:rsidRPr="00E751DB">
        <w:rPr>
          <w:rFonts w:ascii="Times New Roman" w:hAnsi="Times New Roman" w:cs="Times New Roman"/>
          <w:sz w:val="20"/>
          <w:szCs w:val="20"/>
          <w:vertAlign w:val="subscript"/>
          <w:lang w:val="sr-Latn-RS"/>
        </w:rPr>
        <w:t>DG</w:t>
      </w:r>
      <w:r w:rsidRPr="00E751DB">
        <w:rPr>
          <w:rFonts w:ascii="Times New Roman" w:hAnsi="Times New Roman" w:cs="Times New Roman"/>
          <w:sz w:val="20"/>
          <w:szCs w:val="20"/>
          <w:lang w:val="sr-Latn-RS"/>
        </w:rPr>
        <w:t xml:space="preserve"> – </w:t>
      </w:r>
      <w:r w:rsidR="00AE15E5">
        <w:rPr>
          <w:rFonts w:ascii="Times New Roman" w:hAnsi="Times New Roman" w:cs="Times New Roman"/>
          <w:sz w:val="20"/>
          <w:szCs w:val="20"/>
          <w:lang w:val="sr-Latn-RS"/>
        </w:rPr>
        <w:t>broj DG</w:t>
      </w:r>
      <w:r w:rsidR="00150B2F" w:rsidRPr="00E751DB">
        <w:rPr>
          <w:rFonts w:ascii="Times New Roman" w:hAnsi="Times New Roman" w:cs="Times New Roman"/>
          <w:sz w:val="20"/>
          <w:szCs w:val="20"/>
          <w:lang w:val="sr-Latn-RS"/>
        </w:rPr>
        <w:t xml:space="preserve"> u mreži, </w:t>
      </w:r>
    </w:p>
    <w:p w:rsidR="003950A0" w:rsidRPr="00E751DB" w:rsidRDefault="006126B7" w:rsidP="00DB6EE7">
      <w:pPr>
        <w:spacing w:after="0" w:line="240" w:lineRule="auto"/>
        <w:rPr>
          <w:rFonts w:ascii="Times New Roman" w:hAnsi="Times New Roman" w:cs="Times New Roman"/>
          <w:sz w:val="20"/>
          <w:szCs w:val="20"/>
          <w:lang w:val="sr-Latn-RS"/>
        </w:rPr>
      </w:pPr>
      <w:r w:rsidRPr="00E751DB">
        <w:rPr>
          <w:rFonts w:ascii="Times New Roman" w:hAnsi="Times New Roman" w:cs="Times New Roman"/>
          <w:sz w:val="20"/>
          <w:szCs w:val="20"/>
          <w:lang w:val="sr-Latn-RS"/>
        </w:rPr>
        <w:t>n</w:t>
      </w:r>
      <w:r w:rsidRPr="00E751DB">
        <w:rPr>
          <w:rFonts w:ascii="Times New Roman" w:hAnsi="Times New Roman" w:cs="Times New Roman"/>
          <w:sz w:val="20"/>
          <w:szCs w:val="20"/>
          <w:vertAlign w:val="subscript"/>
          <w:lang w:val="sr-Latn-RS"/>
        </w:rPr>
        <w:t>TOT</w:t>
      </w:r>
      <w:r w:rsidRPr="00E751DB">
        <w:rPr>
          <w:rFonts w:ascii="Times New Roman" w:hAnsi="Times New Roman" w:cs="Times New Roman"/>
          <w:sz w:val="20"/>
          <w:szCs w:val="20"/>
          <w:lang w:val="sr-Latn-RS"/>
        </w:rPr>
        <w:t xml:space="preserve"> – </w:t>
      </w:r>
      <w:r w:rsidR="00150B2F" w:rsidRPr="00E751DB">
        <w:rPr>
          <w:rFonts w:ascii="Times New Roman" w:hAnsi="Times New Roman" w:cs="Times New Roman"/>
          <w:sz w:val="20"/>
          <w:szCs w:val="20"/>
          <w:lang w:val="sr-Latn-RS"/>
        </w:rPr>
        <w:t xml:space="preserve">ukupan broj čvorova u mreži (uključujući i </w:t>
      </w:r>
      <w:r w:rsidR="00AE15E5">
        <w:rPr>
          <w:rFonts w:ascii="Times New Roman" w:hAnsi="Times New Roman" w:cs="Times New Roman"/>
          <w:sz w:val="20"/>
          <w:szCs w:val="20"/>
          <w:lang w:val="sr-Latn-RS"/>
        </w:rPr>
        <w:t>napojne</w:t>
      </w:r>
      <w:r w:rsidR="007A533E" w:rsidRPr="00E751DB">
        <w:rPr>
          <w:rFonts w:ascii="Times New Roman" w:hAnsi="Times New Roman" w:cs="Times New Roman"/>
          <w:sz w:val="20"/>
          <w:szCs w:val="20"/>
          <w:lang w:val="sr-Latn-RS"/>
        </w:rPr>
        <w:t xml:space="preserve"> tra</w:t>
      </w:r>
      <w:r w:rsidR="00AE15E5">
        <w:rPr>
          <w:rFonts w:ascii="Times New Roman" w:hAnsi="Times New Roman" w:cs="Times New Roman"/>
          <w:sz w:val="20"/>
          <w:szCs w:val="20"/>
          <w:lang w:val="sr-Latn-RS"/>
        </w:rPr>
        <w:t>ns</w:t>
      </w:r>
      <w:r w:rsidR="007A533E" w:rsidRPr="00E751DB">
        <w:rPr>
          <w:rFonts w:ascii="Times New Roman" w:hAnsi="Times New Roman" w:cs="Times New Roman"/>
          <w:sz w:val="20"/>
          <w:szCs w:val="20"/>
          <w:lang w:val="sr-Latn-RS"/>
        </w:rPr>
        <w:t>fo</w:t>
      </w:r>
      <w:r w:rsidR="00AE15E5">
        <w:rPr>
          <w:rFonts w:ascii="Times New Roman" w:hAnsi="Times New Roman" w:cs="Times New Roman"/>
          <w:sz w:val="20"/>
          <w:szCs w:val="20"/>
          <w:lang w:val="sr-Latn-RS"/>
        </w:rPr>
        <w:t>rmatorske stanice</w:t>
      </w:r>
      <w:r w:rsidR="00150B2F" w:rsidRPr="00E751DB">
        <w:rPr>
          <w:rFonts w:ascii="Times New Roman" w:hAnsi="Times New Roman" w:cs="Times New Roman"/>
          <w:sz w:val="20"/>
          <w:szCs w:val="20"/>
          <w:lang w:val="sr-Latn-RS"/>
        </w:rPr>
        <w:t>)</w:t>
      </w:r>
      <w:r w:rsidR="00AE15E5">
        <w:rPr>
          <w:rFonts w:ascii="Times New Roman" w:hAnsi="Times New Roman" w:cs="Times New Roman"/>
          <w:sz w:val="20"/>
          <w:szCs w:val="20"/>
          <w:lang w:val="sr-Latn-RS"/>
        </w:rPr>
        <w:t>,</w:t>
      </w:r>
      <w:r w:rsidR="00150B2F" w:rsidRPr="00E751DB">
        <w:rPr>
          <w:rFonts w:ascii="Times New Roman" w:hAnsi="Times New Roman" w:cs="Times New Roman"/>
          <w:sz w:val="20"/>
          <w:szCs w:val="20"/>
          <w:lang w:val="sr-Latn-RS"/>
        </w:rPr>
        <w:t xml:space="preserve"> </w:t>
      </w:r>
    </w:p>
    <w:p w:rsidR="006126B7" w:rsidRPr="00E751DB" w:rsidRDefault="006126B7" w:rsidP="00DB6EE7">
      <w:pPr>
        <w:spacing w:after="0" w:line="240" w:lineRule="auto"/>
        <w:rPr>
          <w:rFonts w:ascii="Times New Roman" w:hAnsi="Times New Roman" w:cs="Times New Roman"/>
          <w:sz w:val="20"/>
          <w:szCs w:val="20"/>
          <w:lang w:val="sr-Latn-RS"/>
        </w:rPr>
      </w:pPr>
      <w:r w:rsidRPr="00E751DB">
        <w:rPr>
          <w:rFonts w:ascii="Times New Roman" w:hAnsi="Times New Roman" w:cs="Times New Roman"/>
          <w:sz w:val="20"/>
          <w:szCs w:val="20"/>
          <w:lang w:val="sr-Latn-RS"/>
        </w:rPr>
        <w:t>n</w:t>
      </w:r>
      <w:r w:rsidRPr="00E751DB">
        <w:rPr>
          <w:rFonts w:ascii="Times New Roman" w:hAnsi="Times New Roman" w:cs="Times New Roman"/>
          <w:sz w:val="20"/>
          <w:szCs w:val="20"/>
          <w:vertAlign w:val="subscript"/>
          <w:lang w:val="sr-Latn-RS"/>
        </w:rPr>
        <w:t>s</w:t>
      </w:r>
      <w:r w:rsidRPr="00E751DB">
        <w:rPr>
          <w:rFonts w:ascii="Times New Roman" w:hAnsi="Times New Roman" w:cs="Times New Roman"/>
          <w:sz w:val="20"/>
          <w:szCs w:val="20"/>
          <w:lang w:val="sr-Latn-RS"/>
        </w:rPr>
        <w:t xml:space="preserve"> – </w:t>
      </w:r>
      <w:r w:rsidR="003B3E0C" w:rsidRPr="00E751DB">
        <w:rPr>
          <w:rFonts w:ascii="Times New Roman" w:hAnsi="Times New Roman" w:cs="Times New Roman"/>
          <w:sz w:val="20"/>
          <w:szCs w:val="20"/>
          <w:lang w:val="sr-Latn-RS"/>
        </w:rPr>
        <w:t xml:space="preserve">broj napojnih </w:t>
      </w:r>
      <w:r w:rsidR="007A533E" w:rsidRPr="00E751DB">
        <w:rPr>
          <w:rFonts w:ascii="Times New Roman" w:hAnsi="Times New Roman" w:cs="Times New Roman"/>
          <w:sz w:val="20"/>
          <w:szCs w:val="20"/>
          <w:lang w:val="sr-Latn-RS"/>
        </w:rPr>
        <w:t>tra</w:t>
      </w:r>
      <w:r w:rsidR="00AE15E5">
        <w:rPr>
          <w:rFonts w:ascii="Times New Roman" w:hAnsi="Times New Roman" w:cs="Times New Roman"/>
          <w:sz w:val="20"/>
          <w:szCs w:val="20"/>
          <w:lang w:val="sr-Latn-RS"/>
        </w:rPr>
        <w:t xml:space="preserve">nsformastorskih </w:t>
      </w:r>
      <w:r w:rsidR="007A533E" w:rsidRPr="00E751DB">
        <w:rPr>
          <w:rFonts w:ascii="Times New Roman" w:hAnsi="Times New Roman" w:cs="Times New Roman"/>
          <w:sz w:val="20"/>
          <w:szCs w:val="20"/>
          <w:lang w:val="sr-Latn-RS"/>
        </w:rPr>
        <w:t>stanica</w:t>
      </w:r>
      <w:r w:rsidR="003B3E0C" w:rsidRPr="00E751DB">
        <w:rPr>
          <w:rFonts w:ascii="Times New Roman" w:hAnsi="Times New Roman" w:cs="Times New Roman"/>
          <w:sz w:val="20"/>
          <w:szCs w:val="20"/>
          <w:lang w:val="sr-Latn-RS"/>
        </w:rPr>
        <w:t xml:space="preserve"> u mreži</w:t>
      </w:r>
      <w:r w:rsidR="00AE15E5">
        <w:rPr>
          <w:rFonts w:ascii="Times New Roman" w:hAnsi="Times New Roman" w:cs="Times New Roman"/>
          <w:sz w:val="20"/>
          <w:szCs w:val="20"/>
          <w:lang w:val="sr-Latn-RS"/>
        </w:rPr>
        <w:t>,</w:t>
      </w:r>
      <w:r w:rsidR="003B3E0C" w:rsidRPr="00E751DB">
        <w:rPr>
          <w:rFonts w:ascii="Times New Roman" w:hAnsi="Times New Roman" w:cs="Times New Roman"/>
          <w:sz w:val="20"/>
          <w:szCs w:val="20"/>
          <w:lang w:val="sr-Latn-RS"/>
        </w:rPr>
        <w:t xml:space="preserve"> </w:t>
      </w:r>
    </w:p>
    <w:p w:rsidR="00E07E51" w:rsidRPr="00E751DB" w:rsidRDefault="006126B7" w:rsidP="00DB6EE7">
      <w:pPr>
        <w:spacing w:after="0" w:line="240" w:lineRule="auto"/>
        <w:jc w:val="both"/>
        <w:rPr>
          <w:rFonts w:ascii="Times New Roman" w:hAnsi="Times New Roman" w:cs="Times New Roman"/>
          <w:sz w:val="20"/>
          <w:szCs w:val="20"/>
          <w:lang w:val="sr-Latn-RS"/>
        </w:rPr>
      </w:pPr>
      <w:r w:rsidRPr="00E751DB">
        <w:rPr>
          <w:rFonts w:ascii="Times New Roman" w:hAnsi="Times New Roman" w:cs="Times New Roman"/>
          <w:sz w:val="20"/>
          <w:szCs w:val="20"/>
          <w:lang w:val="sr-Latn-RS"/>
        </w:rPr>
        <w:t>F</w:t>
      </w:r>
      <w:r w:rsidRPr="00E751DB">
        <w:rPr>
          <w:rFonts w:ascii="Times New Roman" w:hAnsi="Times New Roman" w:cs="Times New Roman"/>
          <w:i/>
          <w:sz w:val="20"/>
          <w:szCs w:val="20"/>
          <w:vertAlign w:val="subscript"/>
          <w:lang w:val="sr-Latn-RS"/>
        </w:rPr>
        <w:t>n</w:t>
      </w:r>
      <w:r w:rsidRPr="00E751DB">
        <w:rPr>
          <w:rFonts w:ascii="Times New Roman" w:hAnsi="Times New Roman" w:cs="Times New Roman"/>
          <w:i/>
          <w:sz w:val="20"/>
          <w:szCs w:val="20"/>
          <w:lang w:val="sr-Latn-RS"/>
        </w:rPr>
        <w:t>,</w:t>
      </w:r>
      <w:r w:rsidRPr="00E751DB">
        <w:rPr>
          <w:rFonts w:ascii="Times New Roman" w:hAnsi="Times New Roman" w:cs="Times New Roman"/>
          <w:sz w:val="20"/>
          <w:szCs w:val="20"/>
          <w:lang w:val="sr-Latn-RS"/>
        </w:rPr>
        <w:t>T</w:t>
      </w:r>
      <w:r w:rsidRPr="00E751DB">
        <w:rPr>
          <w:rFonts w:ascii="Times New Roman" w:hAnsi="Times New Roman" w:cs="Times New Roman"/>
          <w:i/>
          <w:sz w:val="20"/>
          <w:szCs w:val="20"/>
          <w:vertAlign w:val="subscript"/>
          <w:lang w:val="sr-Latn-RS"/>
        </w:rPr>
        <w:t>n</w:t>
      </w:r>
      <w:r w:rsidRPr="00E751DB">
        <w:rPr>
          <w:rFonts w:ascii="Times New Roman" w:hAnsi="Times New Roman" w:cs="Times New Roman"/>
          <w:sz w:val="20"/>
          <w:szCs w:val="20"/>
          <w:lang w:val="sr-Latn-RS"/>
        </w:rPr>
        <w:t xml:space="preserve"> – </w:t>
      </w:r>
      <w:r w:rsidR="00E07E51" w:rsidRPr="00E751DB">
        <w:rPr>
          <w:rFonts w:ascii="Times New Roman" w:hAnsi="Times New Roman" w:cs="Times New Roman"/>
          <w:sz w:val="20"/>
          <w:szCs w:val="20"/>
          <w:lang w:val="sr-Latn-RS"/>
        </w:rPr>
        <w:t xml:space="preserve">skup svih grana za koje je čvor </w:t>
      </w:r>
      <w:r w:rsidR="00E07E51" w:rsidRPr="00E751DB">
        <w:rPr>
          <w:rFonts w:ascii="Times New Roman" w:hAnsi="Times New Roman" w:cs="Times New Roman"/>
          <w:i/>
          <w:sz w:val="20"/>
          <w:szCs w:val="20"/>
          <w:lang w:val="sr-Latn-RS"/>
        </w:rPr>
        <w:t>n</w:t>
      </w:r>
      <w:r w:rsidR="00E07E51" w:rsidRPr="00E751DB">
        <w:rPr>
          <w:rFonts w:ascii="Times New Roman" w:hAnsi="Times New Roman" w:cs="Times New Roman"/>
          <w:sz w:val="20"/>
          <w:szCs w:val="20"/>
          <w:lang w:val="sr-Latn-RS"/>
        </w:rPr>
        <w:t xml:space="preserve"> izvorni čvor, i </w:t>
      </w:r>
      <w:r w:rsidR="00196778" w:rsidRPr="00E751DB">
        <w:rPr>
          <w:rFonts w:ascii="Times New Roman" w:hAnsi="Times New Roman" w:cs="Times New Roman"/>
          <w:sz w:val="20"/>
          <w:szCs w:val="20"/>
          <w:lang w:val="sr-Latn-RS"/>
        </w:rPr>
        <w:t xml:space="preserve">skup grana </w:t>
      </w:r>
      <w:r w:rsidR="00E07E51" w:rsidRPr="00E751DB">
        <w:rPr>
          <w:rFonts w:ascii="Times New Roman" w:hAnsi="Times New Roman" w:cs="Times New Roman"/>
          <w:sz w:val="20"/>
          <w:szCs w:val="20"/>
          <w:lang w:val="sr-Latn-RS"/>
        </w:rPr>
        <w:t xml:space="preserve">za koje je čvor </w:t>
      </w:r>
      <w:r w:rsidR="00E07E51" w:rsidRPr="00E751DB">
        <w:rPr>
          <w:rFonts w:ascii="Times New Roman" w:hAnsi="Times New Roman" w:cs="Times New Roman"/>
          <w:i/>
          <w:sz w:val="20"/>
          <w:szCs w:val="20"/>
          <w:lang w:val="sr-Latn-RS"/>
        </w:rPr>
        <w:t>n</w:t>
      </w:r>
      <w:r w:rsidR="00E07E51" w:rsidRPr="00E751DB">
        <w:rPr>
          <w:rFonts w:ascii="Times New Roman" w:hAnsi="Times New Roman" w:cs="Times New Roman"/>
          <w:sz w:val="20"/>
          <w:szCs w:val="20"/>
          <w:lang w:val="sr-Latn-RS"/>
        </w:rPr>
        <w:t xml:space="preserve"> terminalni čvor, respektivno, </w:t>
      </w:r>
    </w:p>
    <w:p w:rsidR="006126B7" w:rsidRPr="00E751DB" w:rsidRDefault="006126B7" w:rsidP="00DB6EE7">
      <w:pPr>
        <w:spacing w:after="0" w:line="240" w:lineRule="auto"/>
        <w:rPr>
          <w:rFonts w:ascii="Times New Roman" w:hAnsi="Times New Roman" w:cs="Times New Roman"/>
          <w:sz w:val="20"/>
          <w:szCs w:val="20"/>
          <w:lang w:val="sr-Latn-RS"/>
        </w:rPr>
      </w:pPr>
      <w:r w:rsidRPr="00E751DB">
        <w:rPr>
          <w:rFonts w:ascii="Times New Roman" w:hAnsi="Times New Roman" w:cs="Times New Roman"/>
          <w:position w:val="-12"/>
          <w:sz w:val="20"/>
          <w:szCs w:val="20"/>
          <w:lang w:val="sr-Latn-RS"/>
        </w:rPr>
        <w:object w:dxaOrig="440" w:dyaOrig="340">
          <v:shape id="_x0000_i1111" type="#_x0000_t75" style="width:21.75pt;height:16.5pt" o:ole="">
            <v:imagedata r:id="rId176" o:title=""/>
          </v:shape>
          <o:OLEObject Type="Embed" ProgID="Equation.DSMT4" ShapeID="_x0000_i1111" DrawAspect="Content" ObjectID="_1457851095" r:id="rId177"/>
        </w:object>
      </w:r>
      <w:r w:rsidRPr="00E751DB">
        <w:rPr>
          <w:rFonts w:ascii="Times New Roman" w:hAnsi="Times New Roman" w:cs="Times New Roman"/>
          <w:sz w:val="20"/>
          <w:szCs w:val="20"/>
          <w:lang w:val="sr-Latn-RS"/>
        </w:rPr>
        <w:t xml:space="preserve"> - </w:t>
      </w:r>
      <w:r w:rsidR="00B706DD" w:rsidRPr="00E751DB">
        <w:rPr>
          <w:rFonts w:ascii="Times New Roman" w:hAnsi="Times New Roman" w:cs="Times New Roman"/>
          <w:sz w:val="20"/>
          <w:szCs w:val="20"/>
          <w:lang w:val="sr-Latn-RS"/>
        </w:rPr>
        <w:t xml:space="preserve">termički kapacitet grane </w:t>
      </w:r>
      <w:r w:rsidR="00B706DD" w:rsidRPr="00AE15E5">
        <w:rPr>
          <w:rFonts w:ascii="Times New Roman" w:hAnsi="Times New Roman" w:cs="Times New Roman"/>
          <w:i/>
          <w:sz w:val="20"/>
          <w:szCs w:val="20"/>
          <w:lang w:val="sr-Latn-RS"/>
        </w:rPr>
        <w:t xml:space="preserve">a </w:t>
      </w:r>
      <w:r w:rsidR="00B706DD" w:rsidRPr="00E751DB">
        <w:rPr>
          <w:rFonts w:ascii="Times New Roman" w:hAnsi="Times New Roman" w:cs="Times New Roman"/>
          <w:sz w:val="20"/>
          <w:szCs w:val="20"/>
          <w:lang w:val="sr-Latn-RS"/>
        </w:rPr>
        <w:t xml:space="preserve">preseka </w:t>
      </w:r>
      <w:r w:rsidR="00B706DD" w:rsidRPr="00AE15E5">
        <w:rPr>
          <w:rFonts w:ascii="Times New Roman" w:hAnsi="Times New Roman" w:cs="Times New Roman"/>
          <w:i/>
          <w:sz w:val="20"/>
          <w:szCs w:val="20"/>
          <w:lang w:val="sr-Latn-RS"/>
        </w:rPr>
        <w:t>b</w:t>
      </w:r>
      <w:r w:rsidRPr="00E751DB">
        <w:rPr>
          <w:rFonts w:ascii="Times New Roman" w:hAnsi="Times New Roman" w:cs="Times New Roman"/>
          <w:sz w:val="20"/>
          <w:szCs w:val="20"/>
          <w:lang w:val="sr-Latn-RS"/>
        </w:rPr>
        <w:t>,</w:t>
      </w:r>
    </w:p>
    <w:p w:rsidR="00B706DD" w:rsidRPr="00E751DB" w:rsidRDefault="006126B7" w:rsidP="00DB6EE7">
      <w:pPr>
        <w:spacing w:after="0" w:line="240" w:lineRule="auto"/>
        <w:rPr>
          <w:rFonts w:ascii="Times New Roman" w:hAnsi="Times New Roman" w:cs="Times New Roman"/>
          <w:sz w:val="20"/>
          <w:szCs w:val="20"/>
          <w:lang w:val="sr-Latn-RS"/>
        </w:rPr>
      </w:pPr>
      <w:r w:rsidRPr="00E751DB">
        <w:rPr>
          <w:rFonts w:ascii="Times New Roman" w:hAnsi="Times New Roman" w:cs="Times New Roman"/>
          <w:sz w:val="20"/>
          <w:szCs w:val="20"/>
          <w:lang w:val="sr-Latn-RS"/>
        </w:rPr>
        <w:t>V</w:t>
      </w:r>
      <w:r w:rsidRPr="00E751DB">
        <w:rPr>
          <w:rFonts w:ascii="Times New Roman" w:hAnsi="Times New Roman" w:cs="Times New Roman"/>
          <w:sz w:val="20"/>
          <w:szCs w:val="20"/>
          <w:vertAlign w:val="superscript"/>
          <w:lang w:val="sr-Latn-RS"/>
        </w:rPr>
        <w:t>min</w:t>
      </w:r>
      <w:r w:rsidRPr="00E751DB">
        <w:rPr>
          <w:rFonts w:ascii="Times New Roman" w:hAnsi="Times New Roman" w:cs="Times New Roman"/>
          <w:sz w:val="20"/>
          <w:szCs w:val="20"/>
          <w:lang w:val="sr-Latn-RS"/>
        </w:rPr>
        <w:t>, V</w:t>
      </w:r>
      <w:r w:rsidRPr="00E751DB">
        <w:rPr>
          <w:rFonts w:ascii="Times New Roman" w:hAnsi="Times New Roman" w:cs="Times New Roman"/>
          <w:sz w:val="20"/>
          <w:szCs w:val="20"/>
          <w:vertAlign w:val="superscript"/>
          <w:lang w:val="sr-Latn-RS"/>
        </w:rPr>
        <w:t>max</w:t>
      </w:r>
      <w:r w:rsidR="000E2456">
        <w:rPr>
          <w:rFonts w:ascii="Times New Roman" w:hAnsi="Times New Roman" w:cs="Times New Roman"/>
          <w:sz w:val="20"/>
          <w:szCs w:val="20"/>
          <w:lang w:val="sr-Latn-RS"/>
        </w:rPr>
        <w:t>,</w:t>
      </w:r>
      <w:r w:rsidRPr="00E751DB">
        <w:rPr>
          <w:rFonts w:ascii="Times New Roman" w:hAnsi="Times New Roman" w:cs="Times New Roman"/>
          <w:sz w:val="20"/>
          <w:szCs w:val="20"/>
          <w:lang w:val="sr-Latn-RS"/>
        </w:rPr>
        <w:t xml:space="preserve">  </w:t>
      </w:r>
      <w:r w:rsidR="000E2456" w:rsidRPr="00E751DB">
        <w:rPr>
          <w:rFonts w:ascii="Times New Roman" w:hAnsi="Times New Roman" w:cs="Times New Roman"/>
          <w:sz w:val="20"/>
          <w:szCs w:val="20"/>
          <w:lang w:val="sr-Latn-RS"/>
        </w:rPr>
        <w:t>V</w:t>
      </w:r>
      <w:r w:rsidR="000E2456" w:rsidRPr="00E751DB">
        <w:rPr>
          <w:rFonts w:ascii="Times New Roman" w:hAnsi="Times New Roman" w:cs="Times New Roman"/>
          <w:sz w:val="20"/>
          <w:szCs w:val="20"/>
          <w:vertAlign w:val="subscript"/>
          <w:lang w:val="sr-Latn-RS"/>
        </w:rPr>
        <w:t>r</w:t>
      </w:r>
      <w:r w:rsidR="000E2456" w:rsidRPr="00E751DB">
        <w:rPr>
          <w:rFonts w:ascii="Times New Roman" w:hAnsi="Times New Roman" w:cs="Times New Roman"/>
          <w:sz w:val="20"/>
          <w:szCs w:val="20"/>
          <w:lang w:val="sr-Latn-RS"/>
        </w:rPr>
        <w:t xml:space="preserve"> </w:t>
      </w:r>
      <w:r w:rsidR="000E2456">
        <w:rPr>
          <w:rFonts w:ascii="Times New Roman" w:hAnsi="Times New Roman" w:cs="Times New Roman"/>
          <w:sz w:val="20"/>
          <w:szCs w:val="20"/>
          <w:lang w:val="sr-Latn-RS"/>
        </w:rPr>
        <w:t>–</w:t>
      </w:r>
      <w:r w:rsidRPr="00E751DB">
        <w:rPr>
          <w:rFonts w:ascii="Times New Roman" w:hAnsi="Times New Roman" w:cs="Times New Roman"/>
          <w:sz w:val="20"/>
          <w:szCs w:val="20"/>
          <w:lang w:val="sr-Latn-RS"/>
        </w:rPr>
        <w:t xml:space="preserve"> </w:t>
      </w:r>
      <w:r w:rsidR="000E2456">
        <w:rPr>
          <w:rFonts w:ascii="Times New Roman" w:hAnsi="Times New Roman" w:cs="Times New Roman"/>
          <w:sz w:val="20"/>
          <w:szCs w:val="20"/>
          <w:lang w:val="sr-Latn-RS"/>
        </w:rPr>
        <w:t xml:space="preserve">minimalna i </w:t>
      </w:r>
      <w:r w:rsidR="00B706DD" w:rsidRPr="00E751DB">
        <w:rPr>
          <w:rFonts w:ascii="Times New Roman" w:hAnsi="Times New Roman" w:cs="Times New Roman"/>
          <w:sz w:val="20"/>
          <w:szCs w:val="20"/>
          <w:lang w:val="sr-Latn-RS"/>
        </w:rPr>
        <w:t xml:space="preserve"> maksimalna granica napona</w:t>
      </w:r>
      <w:r w:rsidR="000E2456">
        <w:rPr>
          <w:rFonts w:ascii="Times New Roman" w:hAnsi="Times New Roman" w:cs="Times New Roman"/>
          <w:sz w:val="20"/>
          <w:szCs w:val="20"/>
          <w:lang w:val="sr-Latn-RS"/>
        </w:rPr>
        <w:t xml:space="preserve"> i nazivni napon</w:t>
      </w:r>
      <w:r w:rsidR="00B706DD" w:rsidRPr="00E751DB">
        <w:rPr>
          <w:rFonts w:ascii="Times New Roman" w:hAnsi="Times New Roman" w:cs="Times New Roman"/>
          <w:sz w:val="20"/>
          <w:szCs w:val="20"/>
          <w:lang w:val="sr-Latn-RS"/>
        </w:rPr>
        <w:t xml:space="preserve"> </w:t>
      </w:r>
      <w:r w:rsidR="000E2456">
        <w:rPr>
          <w:rFonts w:ascii="Times New Roman" w:hAnsi="Times New Roman" w:cs="Times New Roman"/>
          <w:sz w:val="20"/>
          <w:szCs w:val="20"/>
          <w:lang w:val="sr-Latn-RS"/>
        </w:rPr>
        <w:t xml:space="preserve">u </w:t>
      </w:r>
      <w:r w:rsidR="00B706DD" w:rsidRPr="00E751DB">
        <w:rPr>
          <w:rFonts w:ascii="Times New Roman" w:hAnsi="Times New Roman" w:cs="Times New Roman"/>
          <w:sz w:val="20"/>
          <w:szCs w:val="20"/>
          <w:lang w:val="sr-Latn-RS"/>
        </w:rPr>
        <w:t xml:space="preserve"> mreži respektivno,</w:t>
      </w:r>
    </w:p>
    <w:p w:rsidR="006126B7" w:rsidRPr="00E751DB" w:rsidRDefault="006126B7" w:rsidP="00DB6EE7">
      <w:pPr>
        <w:spacing w:after="0" w:line="240" w:lineRule="auto"/>
        <w:rPr>
          <w:rFonts w:ascii="Times New Roman" w:hAnsi="Times New Roman" w:cs="Times New Roman"/>
          <w:sz w:val="20"/>
          <w:szCs w:val="20"/>
          <w:lang w:val="sr-Latn-RS"/>
        </w:rPr>
      </w:pPr>
      <w:r w:rsidRPr="00E751DB">
        <w:rPr>
          <w:rFonts w:ascii="Times New Roman" w:hAnsi="Times New Roman" w:cs="Times New Roman"/>
          <w:position w:val="-10"/>
          <w:sz w:val="20"/>
          <w:szCs w:val="20"/>
          <w:lang w:val="sr-Latn-RS"/>
        </w:rPr>
        <w:object w:dxaOrig="440" w:dyaOrig="320">
          <v:shape id="_x0000_i1112" type="#_x0000_t75" style="width:21.75pt;height:15pt" o:ole="">
            <v:imagedata r:id="rId178" o:title=""/>
          </v:shape>
          <o:OLEObject Type="Embed" ProgID="Equation.DSMT4" ShapeID="_x0000_i1112" DrawAspect="Content" ObjectID="_1457851096" r:id="rId179"/>
        </w:object>
      </w:r>
      <w:r w:rsidRPr="00E751DB">
        <w:rPr>
          <w:rFonts w:ascii="Times New Roman" w:hAnsi="Times New Roman" w:cs="Times New Roman"/>
          <w:sz w:val="20"/>
          <w:szCs w:val="20"/>
          <w:lang w:val="sr-Latn-RS"/>
        </w:rPr>
        <w:t xml:space="preserve">– </w:t>
      </w:r>
      <w:r w:rsidR="00B706DD" w:rsidRPr="00E751DB">
        <w:rPr>
          <w:rFonts w:ascii="Times New Roman" w:hAnsi="Times New Roman" w:cs="Times New Roman"/>
          <w:sz w:val="20"/>
          <w:szCs w:val="20"/>
          <w:lang w:val="sr-Latn-RS"/>
        </w:rPr>
        <w:t>velika pozitivna konstanta</w:t>
      </w:r>
      <w:r w:rsidRPr="00E751DB">
        <w:rPr>
          <w:rFonts w:ascii="Times New Roman" w:hAnsi="Times New Roman" w:cs="Times New Roman"/>
          <w:sz w:val="20"/>
          <w:szCs w:val="20"/>
          <w:lang w:val="sr-Latn-RS"/>
        </w:rPr>
        <w:t xml:space="preserve">, </w:t>
      </w:r>
    </w:p>
    <w:p w:rsidR="006126B7" w:rsidRPr="00E751DB" w:rsidRDefault="00C84745" w:rsidP="00DB6EE7">
      <w:pPr>
        <w:spacing w:after="0" w:line="240" w:lineRule="auto"/>
        <w:rPr>
          <w:rFonts w:ascii="Times New Roman" w:hAnsi="Times New Roman" w:cs="Times New Roman"/>
          <w:sz w:val="20"/>
          <w:szCs w:val="20"/>
          <w:lang w:val="sr-Latn-RS"/>
        </w:rPr>
      </w:pPr>
      <w:r w:rsidRPr="00E751DB">
        <w:rPr>
          <w:rFonts w:ascii="Times New Roman" w:hAnsi="Times New Roman" w:cs="Times New Roman"/>
          <w:position w:val="-12"/>
          <w:sz w:val="20"/>
          <w:szCs w:val="20"/>
          <w:lang w:val="sr-Latn-RS"/>
        </w:rPr>
        <w:object w:dxaOrig="2840" w:dyaOrig="320">
          <v:shape id="_x0000_i1113" type="#_x0000_t75" style="width:145.5pt;height:15.75pt" o:ole="">
            <v:imagedata r:id="rId180" o:title=""/>
          </v:shape>
          <o:OLEObject Type="Embed" ProgID="Equation.DSMT4" ShapeID="_x0000_i1113" DrawAspect="Content" ObjectID="_1457851097" r:id="rId181"/>
        </w:object>
      </w:r>
      <w:r>
        <w:rPr>
          <w:rFonts w:ascii="Times New Roman" w:hAnsi="Times New Roman" w:cs="Times New Roman"/>
          <w:sz w:val="20"/>
          <w:szCs w:val="20"/>
          <w:lang w:val="sr-Latn-RS"/>
        </w:rPr>
        <w:t xml:space="preserve"> [</w:t>
      </w:r>
      <w:r w:rsidR="00F51DC3">
        <w:rPr>
          <w:rFonts w:ascii="Times New Roman" w:hAnsi="Times New Roman" w:cs="Times New Roman"/>
          <w:sz w:val="20"/>
          <w:szCs w:val="20"/>
          <w:lang w:val="sr-Latn-RS"/>
        </w:rPr>
        <w:t>12</w:t>
      </w:r>
      <w:r w:rsidR="006126B7" w:rsidRPr="00E751DB">
        <w:rPr>
          <w:rFonts w:ascii="Times New Roman" w:hAnsi="Times New Roman" w:cs="Times New Roman"/>
          <w:sz w:val="20"/>
          <w:szCs w:val="20"/>
          <w:lang w:val="sr-Latn-RS"/>
        </w:rPr>
        <w:t>],</w:t>
      </w:r>
    </w:p>
    <w:p w:rsidR="006126B7" w:rsidRPr="00E751DB" w:rsidRDefault="006126B7" w:rsidP="00DB6EE7">
      <w:pPr>
        <w:spacing w:after="0" w:line="240" w:lineRule="auto"/>
        <w:rPr>
          <w:rFonts w:ascii="Times New Roman" w:hAnsi="Times New Roman" w:cs="Times New Roman"/>
          <w:color w:val="000000"/>
          <w:sz w:val="20"/>
          <w:szCs w:val="20"/>
          <w:lang w:val="sr-Latn-RS"/>
        </w:rPr>
      </w:pPr>
      <w:r w:rsidRPr="00E751DB">
        <w:rPr>
          <w:rFonts w:ascii="Times New Roman" w:hAnsi="Times New Roman" w:cs="Times New Roman"/>
          <w:color w:val="000000"/>
          <w:position w:val="-12"/>
          <w:sz w:val="20"/>
          <w:szCs w:val="20"/>
          <w:lang w:val="sr-Latn-RS"/>
        </w:rPr>
        <w:object w:dxaOrig="1900" w:dyaOrig="360">
          <v:shape id="_x0000_i1114" type="#_x0000_t75" style="width:96pt;height:18.75pt" o:ole="">
            <v:imagedata r:id="rId182" o:title=""/>
          </v:shape>
          <o:OLEObject Type="Embed" ProgID="Equation.DSMT4" ShapeID="_x0000_i1114" DrawAspect="Content" ObjectID="_1457851098" r:id="rId183"/>
        </w:object>
      </w:r>
      <w:r w:rsidRPr="00E751DB">
        <w:rPr>
          <w:rFonts w:ascii="Times New Roman" w:hAnsi="Times New Roman" w:cs="Times New Roman"/>
          <w:color w:val="000000"/>
          <w:sz w:val="20"/>
          <w:szCs w:val="20"/>
          <w:lang w:val="sr-Latn-RS"/>
        </w:rPr>
        <w:t>,</w:t>
      </w:r>
      <w:r w:rsidRPr="00E751DB">
        <w:rPr>
          <w:rFonts w:ascii="Times New Roman" w:hAnsi="Times New Roman" w:cs="Times New Roman"/>
          <w:color w:val="000000"/>
          <w:position w:val="-12"/>
          <w:sz w:val="20"/>
          <w:szCs w:val="20"/>
          <w:lang w:val="sr-Latn-RS"/>
        </w:rPr>
        <w:object w:dxaOrig="1820" w:dyaOrig="360">
          <v:shape id="_x0000_i1115" type="#_x0000_t75" style="width:91.5pt;height:18.75pt" o:ole="">
            <v:imagedata r:id="rId184" o:title=""/>
          </v:shape>
          <o:OLEObject Type="Embed" ProgID="Equation.DSMT4" ShapeID="_x0000_i1115" DrawAspect="Content" ObjectID="_1457851099" r:id="rId185"/>
        </w:object>
      </w:r>
      <w:r w:rsidRPr="00E751DB">
        <w:rPr>
          <w:rFonts w:ascii="Times New Roman" w:hAnsi="Times New Roman" w:cs="Times New Roman"/>
          <w:color w:val="000000"/>
          <w:sz w:val="20"/>
          <w:szCs w:val="20"/>
          <w:lang w:val="sr-Latn-RS"/>
        </w:rPr>
        <w:t>,</w:t>
      </w:r>
    </w:p>
    <w:p w:rsidR="006126B7" w:rsidRPr="00E751DB" w:rsidRDefault="00DA1FB7" w:rsidP="00DB6EE7">
      <w:pPr>
        <w:spacing w:after="0" w:line="240" w:lineRule="auto"/>
        <w:rPr>
          <w:rFonts w:ascii="Times New Roman" w:hAnsi="Times New Roman" w:cs="Times New Roman"/>
          <w:color w:val="000000"/>
          <w:sz w:val="20"/>
          <w:szCs w:val="20"/>
          <w:lang w:val="sr-Latn-RS"/>
        </w:rPr>
      </w:pPr>
      <w:r w:rsidRPr="00E751DB">
        <w:rPr>
          <w:rFonts w:ascii="Times New Roman" w:hAnsi="Times New Roman" w:cs="Times New Roman"/>
          <w:color w:val="000000"/>
          <w:position w:val="-10"/>
          <w:sz w:val="20"/>
          <w:szCs w:val="20"/>
          <w:lang w:val="sr-Latn-RS"/>
        </w:rPr>
        <w:object w:dxaOrig="480" w:dyaOrig="240">
          <v:shape id="_x0000_i1116" type="#_x0000_t75" style="width:24pt;height:12pt" o:ole="">
            <v:imagedata r:id="rId186" o:title=""/>
          </v:shape>
          <o:OLEObject Type="Embed" ProgID="Equation.DSMT4" ShapeID="_x0000_i1116" DrawAspect="Content" ObjectID="_1457851100" r:id="rId187"/>
        </w:object>
      </w:r>
      <w:r w:rsidR="006126B7" w:rsidRPr="00E751DB">
        <w:rPr>
          <w:rFonts w:ascii="Times New Roman" w:hAnsi="Times New Roman" w:cs="Times New Roman"/>
          <w:color w:val="000000"/>
          <w:sz w:val="20"/>
          <w:szCs w:val="20"/>
          <w:lang w:val="sr-Latn-RS"/>
        </w:rPr>
        <w:t>,</w:t>
      </w:r>
      <w:r w:rsidRPr="00DA1FB7">
        <w:rPr>
          <w:rFonts w:ascii="Times New Roman" w:hAnsi="Times New Roman" w:cs="Times New Roman"/>
          <w:color w:val="000000"/>
          <w:position w:val="-10"/>
          <w:sz w:val="20"/>
          <w:szCs w:val="20"/>
          <w:lang w:val="sr-Latn-RS"/>
        </w:rPr>
        <w:object w:dxaOrig="700" w:dyaOrig="300">
          <v:shape id="_x0000_i1117" type="#_x0000_t75" style="width:36pt;height:15pt" o:ole="">
            <v:imagedata r:id="rId188" o:title=""/>
          </v:shape>
          <o:OLEObject Type="Embed" ProgID="Equation.DSMT4" ShapeID="_x0000_i1117" DrawAspect="Content" ObjectID="_1457851101" r:id="rId189"/>
        </w:object>
      </w:r>
      <w:r w:rsidR="006126B7" w:rsidRPr="00E751DB">
        <w:rPr>
          <w:rFonts w:ascii="Times New Roman" w:hAnsi="Times New Roman" w:cs="Times New Roman"/>
          <w:color w:val="000000"/>
          <w:sz w:val="20"/>
          <w:szCs w:val="20"/>
          <w:lang w:val="sr-Latn-RS"/>
        </w:rPr>
        <w:t xml:space="preserve">- </w:t>
      </w:r>
      <w:r w:rsidR="00B706DD" w:rsidRPr="00E751DB">
        <w:rPr>
          <w:rFonts w:ascii="Times New Roman" w:hAnsi="Times New Roman" w:cs="Times New Roman"/>
          <w:color w:val="000000"/>
          <w:sz w:val="20"/>
          <w:szCs w:val="20"/>
          <w:lang w:val="sr-Latn-RS"/>
        </w:rPr>
        <w:t>faktor snage teret i DG-ova</w:t>
      </w:r>
      <w:r w:rsidR="006126B7" w:rsidRPr="00E751DB">
        <w:rPr>
          <w:rFonts w:ascii="Times New Roman" w:hAnsi="Times New Roman" w:cs="Times New Roman"/>
          <w:color w:val="000000"/>
          <w:sz w:val="20"/>
          <w:szCs w:val="20"/>
          <w:lang w:val="sr-Latn-RS"/>
        </w:rPr>
        <w:t>,</w:t>
      </w:r>
      <w:r w:rsidR="00B706DD" w:rsidRPr="00E751DB">
        <w:rPr>
          <w:rFonts w:ascii="Times New Roman" w:hAnsi="Times New Roman" w:cs="Times New Roman"/>
          <w:color w:val="000000"/>
          <w:sz w:val="20"/>
          <w:szCs w:val="20"/>
          <w:lang w:val="sr-Latn-RS"/>
        </w:rPr>
        <w:t xml:space="preserve"> respektivno</w:t>
      </w:r>
      <w:r w:rsidR="006126B7" w:rsidRPr="00E751DB">
        <w:rPr>
          <w:rFonts w:ascii="Times New Roman" w:hAnsi="Times New Roman" w:cs="Times New Roman"/>
          <w:color w:val="000000"/>
          <w:sz w:val="20"/>
          <w:szCs w:val="20"/>
          <w:lang w:val="sr-Latn-RS"/>
        </w:rPr>
        <w:t>,</w:t>
      </w:r>
    </w:p>
    <w:p w:rsidR="006126B7" w:rsidRPr="00E751DB" w:rsidRDefault="00AE15E5" w:rsidP="00DB6EE7">
      <w:pPr>
        <w:spacing w:after="0" w:line="240" w:lineRule="auto"/>
        <w:rPr>
          <w:rFonts w:ascii="Times New Roman" w:hAnsi="Times New Roman" w:cs="Times New Roman"/>
          <w:sz w:val="20"/>
          <w:szCs w:val="20"/>
          <w:lang w:val="sr-Latn-RS"/>
        </w:rPr>
      </w:pPr>
      <w:r>
        <w:rPr>
          <w:rFonts w:ascii="Times New Roman" w:hAnsi="Times New Roman" w:cs="Times New Roman"/>
          <w:sz w:val="20"/>
          <w:szCs w:val="20"/>
          <w:lang w:val="sr-Latn-RS"/>
        </w:rPr>
        <w:t>α – faktor opterećenja</w:t>
      </w:r>
      <w:r w:rsidR="006126B7" w:rsidRPr="00E751DB">
        <w:rPr>
          <w:rFonts w:ascii="Times New Roman" w:hAnsi="Times New Roman" w:cs="Times New Roman"/>
          <w:sz w:val="20"/>
          <w:szCs w:val="20"/>
          <w:lang w:val="sr-Latn-RS"/>
        </w:rPr>
        <w:t>,</w:t>
      </w:r>
    </w:p>
    <w:p w:rsidR="00B706DD" w:rsidRPr="00E751DB" w:rsidRDefault="006126B7" w:rsidP="00DB6EE7">
      <w:pPr>
        <w:spacing w:after="0" w:line="240" w:lineRule="auto"/>
        <w:rPr>
          <w:rFonts w:ascii="Times New Roman" w:hAnsi="Times New Roman" w:cs="Times New Roman"/>
          <w:sz w:val="20"/>
          <w:szCs w:val="20"/>
          <w:lang w:val="sr-Latn-RS"/>
        </w:rPr>
      </w:pPr>
      <w:r w:rsidRPr="00E751DB">
        <w:rPr>
          <w:rFonts w:ascii="Times New Roman" w:hAnsi="Times New Roman" w:cs="Times New Roman"/>
          <w:sz w:val="20"/>
          <w:szCs w:val="20"/>
          <w:lang w:val="sr-Latn-RS"/>
        </w:rPr>
        <w:sym w:font="Symbol" w:char="F06C"/>
      </w:r>
      <w:r w:rsidRPr="00E751DB">
        <w:rPr>
          <w:rFonts w:ascii="Times New Roman" w:hAnsi="Times New Roman" w:cs="Times New Roman"/>
          <w:sz w:val="20"/>
          <w:szCs w:val="20"/>
          <w:vertAlign w:val="subscript"/>
          <w:lang w:val="sr-Latn-RS"/>
        </w:rPr>
        <w:t>a,b</w:t>
      </w:r>
      <w:r w:rsidR="00DA1FB7" w:rsidRPr="00DA1FB7">
        <w:rPr>
          <w:rFonts w:ascii="Times New Roman" w:hAnsi="Times New Roman" w:cs="Times New Roman"/>
          <w:color w:val="000000"/>
          <w:position w:val="-12"/>
          <w:sz w:val="20"/>
          <w:szCs w:val="20"/>
          <w:lang w:val="sr-Latn-RS"/>
        </w:rPr>
        <w:object w:dxaOrig="260" w:dyaOrig="320">
          <v:shape id="_x0000_i1118" type="#_x0000_t75" style="width:12.75pt;height:16.5pt" o:ole="">
            <v:imagedata r:id="rId190" o:title=""/>
          </v:shape>
          <o:OLEObject Type="Embed" ProgID="Equation.DSMT4" ShapeID="_x0000_i1118" DrawAspect="Content" ObjectID="_1457851102" r:id="rId191"/>
        </w:object>
      </w:r>
      <w:r w:rsidRPr="00E751DB">
        <w:rPr>
          <w:rFonts w:ascii="Times New Roman" w:hAnsi="Times New Roman" w:cs="Times New Roman"/>
          <w:sz w:val="20"/>
          <w:szCs w:val="20"/>
          <w:lang w:val="sr-Latn-RS"/>
        </w:rPr>
        <w:t xml:space="preserve"> -  </w:t>
      </w:r>
      <w:r w:rsidR="00B706DD" w:rsidRPr="00E751DB">
        <w:rPr>
          <w:rFonts w:ascii="Times New Roman" w:hAnsi="Times New Roman" w:cs="Times New Roman"/>
          <w:sz w:val="20"/>
          <w:szCs w:val="20"/>
          <w:lang w:val="sr-Latn-RS"/>
        </w:rPr>
        <w:t xml:space="preserve">intenzitet otkaza grane </w:t>
      </w:r>
      <w:r w:rsidR="00B706DD" w:rsidRPr="00AE15E5">
        <w:rPr>
          <w:rFonts w:ascii="Times New Roman" w:hAnsi="Times New Roman" w:cs="Times New Roman"/>
          <w:i/>
          <w:sz w:val="20"/>
          <w:szCs w:val="20"/>
          <w:lang w:val="sr-Latn-RS"/>
        </w:rPr>
        <w:t>a</w:t>
      </w:r>
      <w:r w:rsidR="00B706DD" w:rsidRPr="00E751DB">
        <w:rPr>
          <w:rFonts w:ascii="Times New Roman" w:hAnsi="Times New Roman" w:cs="Times New Roman"/>
          <w:sz w:val="20"/>
          <w:szCs w:val="20"/>
          <w:lang w:val="sr-Latn-RS"/>
        </w:rPr>
        <w:t xml:space="preserve"> preseka </w:t>
      </w:r>
      <w:r w:rsidR="00B706DD" w:rsidRPr="00AE15E5">
        <w:rPr>
          <w:rFonts w:ascii="Times New Roman" w:hAnsi="Times New Roman" w:cs="Times New Roman"/>
          <w:i/>
          <w:sz w:val="20"/>
          <w:szCs w:val="20"/>
          <w:lang w:val="sr-Latn-RS"/>
        </w:rPr>
        <w:t>b</w:t>
      </w:r>
      <w:r w:rsidR="001362CB" w:rsidRPr="00E751DB">
        <w:rPr>
          <w:rFonts w:ascii="Times New Roman" w:hAnsi="Times New Roman" w:cs="Times New Roman"/>
          <w:sz w:val="20"/>
          <w:szCs w:val="20"/>
          <w:lang w:val="sr-Latn-RS"/>
        </w:rPr>
        <w:t xml:space="preserve">, </w:t>
      </w:r>
      <w:r w:rsidR="00B10346" w:rsidRPr="00E751DB">
        <w:rPr>
          <w:rFonts w:ascii="Times New Roman" w:hAnsi="Times New Roman" w:cs="Times New Roman"/>
          <w:sz w:val="20"/>
          <w:szCs w:val="20"/>
          <w:lang w:val="sr-Latn-RS"/>
        </w:rPr>
        <w:t xml:space="preserve">odnosno </w:t>
      </w:r>
      <w:r w:rsidR="001362CB" w:rsidRPr="00E751DB">
        <w:rPr>
          <w:rFonts w:ascii="Times New Roman" w:hAnsi="Times New Roman" w:cs="Times New Roman"/>
          <w:sz w:val="20"/>
          <w:szCs w:val="20"/>
          <w:lang w:val="sr-Latn-RS"/>
        </w:rPr>
        <w:t>otkaza</w:t>
      </w:r>
      <w:r w:rsidR="00AE15E5">
        <w:rPr>
          <w:rFonts w:ascii="Times New Roman" w:hAnsi="Times New Roman" w:cs="Times New Roman"/>
          <w:sz w:val="20"/>
          <w:szCs w:val="20"/>
          <w:lang w:val="sr-Latn-RS"/>
        </w:rPr>
        <w:t xml:space="preserve"> DG</w:t>
      </w:r>
      <w:r w:rsidR="00B706DD" w:rsidRPr="00E751DB">
        <w:rPr>
          <w:rFonts w:ascii="Times New Roman" w:hAnsi="Times New Roman" w:cs="Times New Roman"/>
          <w:sz w:val="20"/>
          <w:szCs w:val="20"/>
          <w:lang w:val="sr-Latn-RS"/>
        </w:rPr>
        <w:t>, respektivno</w:t>
      </w:r>
      <w:r w:rsidR="00AE15E5">
        <w:rPr>
          <w:rFonts w:ascii="Times New Roman" w:hAnsi="Times New Roman" w:cs="Times New Roman"/>
          <w:sz w:val="20"/>
          <w:szCs w:val="20"/>
          <w:lang w:val="sr-Latn-RS"/>
        </w:rPr>
        <w:t>,</w:t>
      </w:r>
    </w:p>
    <w:p w:rsidR="00B63F3E" w:rsidRPr="00E751DB" w:rsidRDefault="006126B7" w:rsidP="00DB6EE7">
      <w:pPr>
        <w:spacing w:after="0" w:line="240" w:lineRule="auto"/>
        <w:rPr>
          <w:rFonts w:ascii="Times New Roman" w:hAnsi="Times New Roman" w:cs="Times New Roman"/>
          <w:sz w:val="20"/>
          <w:szCs w:val="20"/>
          <w:lang w:val="sr-Latn-RS"/>
        </w:rPr>
      </w:pPr>
      <w:r w:rsidRPr="00E751DB">
        <w:rPr>
          <w:rFonts w:ascii="Times New Roman" w:hAnsi="Times New Roman" w:cs="Times New Roman"/>
          <w:sz w:val="20"/>
          <w:szCs w:val="20"/>
          <w:lang w:val="sr-Latn-RS"/>
        </w:rPr>
        <w:t>d</w:t>
      </w:r>
      <w:r w:rsidRPr="00E751DB">
        <w:rPr>
          <w:rFonts w:ascii="Times New Roman" w:hAnsi="Times New Roman" w:cs="Times New Roman"/>
          <w:sz w:val="20"/>
          <w:szCs w:val="20"/>
          <w:vertAlign w:val="subscript"/>
          <w:lang w:val="sr-Latn-RS"/>
        </w:rPr>
        <w:t>a</w:t>
      </w:r>
      <w:r w:rsidRPr="00E751DB">
        <w:rPr>
          <w:rFonts w:ascii="Times New Roman" w:hAnsi="Times New Roman" w:cs="Times New Roman"/>
          <w:sz w:val="20"/>
          <w:szCs w:val="20"/>
          <w:lang w:val="sr-Latn-RS"/>
        </w:rPr>
        <w:t xml:space="preserve">, </w:t>
      </w:r>
      <w:r w:rsidR="00DA1FB7" w:rsidRPr="00DA1FB7">
        <w:rPr>
          <w:rFonts w:ascii="Times New Roman" w:hAnsi="Times New Roman" w:cs="Times New Roman"/>
          <w:color w:val="000000"/>
          <w:position w:val="-12"/>
          <w:sz w:val="20"/>
          <w:szCs w:val="20"/>
          <w:lang w:val="sr-Latn-RS"/>
        </w:rPr>
        <w:object w:dxaOrig="260" w:dyaOrig="320">
          <v:shape id="_x0000_i1119" type="#_x0000_t75" style="width:12.75pt;height:16.5pt" o:ole="">
            <v:imagedata r:id="rId192" o:title=""/>
          </v:shape>
          <o:OLEObject Type="Embed" ProgID="Equation.DSMT4" ShapeID="_x0000_i1119" DrawAspect="Content" ObjectID="_1457851103" r:id="rId193"/>
        </w:object>
      </w:r>
      <w:r w:rsidRPr="00E751DB">
        <w:rPr>
          <w:rFonts w:ascii="Times New Roman" w:hAnsi="Times New Roman" w:cs="Times New Roman"/>
          <w:sz w:val="20"/>
          <w:szCs w:val="20"/>
          <w:lang w:val="sr-Latn-RS"/>
        </w:rPr>
        <w:t xml:space="preserve"> - </w:t>
      </w:r>
      <w:r w:rsidR="00B63F3E" w:rsidRPr="00E751DB">
        <w:rPr>
          <w:rFonts w:ascii="Times New Roman" w:hAnsi="Times New Roman" w:cs="Times New Roman"/>
          <w:sz w:val="20"/>
          <w:szCs w:val="20"/>
          <w:lang w:val="sr-Latn-RS"/>
        </w:rPr>
        <w:t xml:space="preserve">vreme popravke kvara na grani </w:t>
      </w:r>
      <w:r w:rsidR="00B63F3E" w:rsidRPr="00AE15E5">
        <w:rPr>
          <w:rFonts w:ascii="Times New Roman" w:hAnsi="Times New Roman" w:cs="Times New Roman"/>
          <w:i/>
          <w:sz w:val="20"/>
          <w:szCs w:val="20"/>
          <w:lang w:val="sr-Latn-RS"/>
        </w:rPr>
        <w:t>a</w:t>
      </w:r>
      <w:r w:rsidR="00B63F3E" w:rsidRPr="00E751DB">
        <w:rPr>
          <w:rFonts w:ascii="Times New Roman" w:hAnsi="Times New Roman" w:cs="Times New Roman"/>
          <w:sz w:val="20"/>
          <w:szCs w:val="20"/>
          <w:lang w:val="sr-Latn-RS"/>
        </w:rPr>
        <w:t>, odnos</w:t>
      </w:r>
      <w:r w:rsidR="001362CB" w:rsidRPr="00E751DB">
        <w:rPr>
          <w:rFonts w:ascii="Times New Roman" w:hAnsi="Times New Roman" w:cs="Times New Roman"/>
          <w:sz w:val="20"/>
          <w:szCs w:val="20"/>
          <w:lang w:val="sr-Latn-RS"/>
        </w:rPr>
        <w:t>n</w:t>
      </w:r>
      <w:r w:rsidR="00AE15E5">
        <w:rPr>
          <w:rFonts w:ascii="Times New Roman" w:hAnsi="Times New Roman" w:cs="Times New Roman"/>
          <w:sz w:val="20"/>
          <w:szCs w:val="20"/>
          <w:lang w:val="sr-Latn-RS"/>
        </w:rPr>
        <w:t>o DG</w:t>
      </w:r>
      <w:r w:rsidR="00B63F3E" w:rsidRPr="00E751DB">
        <w:rPr>
          <w:rFonts w:ascii="Times New Roman" w:hAnsi="Times New Roman" w:cs="Times New Roman"/>
          <w:sz w:val="20"/>
          <w:szCs w:val="20"/>
          <w:lang w:val="sr-Latn-RS"/>
        </w:rPr>
        <w:t>, respektivno.</w:t>
      </w:r>
    </w:p>
    <w:p w:rsidR="0012119A" w:rsidRDefault="0012119A" w:rsidP="00A21457">
      <w:pPr>
        <w:autoSpaceDE w:val="0"/>
        <w:autoSpaceDN w:val="0"/>
        <w:adjustRightInd w:val="0"/>
        <w:spacing w:after="0" w:line="240" w:lineRule="auto"/>
        <w:jc w:val="both"/>
        <w:rPr>
          <w:rFonts w:ascii="Times New Roman" w:eastAsia="Times New Roman" w:hAnsi="Times New Roman" w:cs="Times New Roman"/>
          <w:sz w:val="20"/>
          <w:szCs w:val="20"/>
          <w:lang w:val="sr-Latn-RS"/>
        </w:rPr>
      </w:pPr>
    </w:p>
    <w:p w:rsidR="00F51DC3" w:rsidRPr="00C84745" w:rsidRDefault="00F51DC3" w:rsidP="00A21457">
      <w:pPr>
        <w:autoSpaceDE w:val="0"/>
        <w:autoSpaceDN w:val="0"/>
        <w:adjustRightInd w:val="0"/>
        <w:spacing w:after="0" w:line="240" w:lineRule="auto"/>
        <w:jc w:val="both"/>
        <w:rPr>
          <w:rFonts w:ascii="Times New Roman" w:eastAsia="Times New Roman" w:hAnsi="Times New Roman" w:cs="Times New Roman"/>
          <w:sz w:val="20"/>
          <w:szCs w:val="20"/>
          <w:lang w:val="sr-Latn-RS"/>
        </w:rPr>
      </w:pPr>
    </w:p>
    <w:p w:rsidR="00B275F9" w:rsidRPr="00E751DB" w:rsidRDefault="00017FD4" w:rsidP="00A21457">
      <w:pPr>
        <w:autoSpaceDE w:val="0"/>
        <w:autoSpaceDN w:val="0"/>
        <w:adjustRightInd w:val="0"/>
        <w:spacing w:after="0" w:line="240" w:lineRule="auto"/>
        <w:jc w:val="both"/>
        <w:rPr>
          <w:rFonts w:ascii="Times New Roman" w:hAnsi="Times New Roman" w:cs="Times New Roman"/>
          <w:b/>
          <w:sz w:val="20"/>
          <w:szCs w:val="20"/>
          <w:lang w:val="sr-Latn-RS" w:bidi="ne-NP"/>
        </w:rPr>
      </w:pPr>
      <w:r w:rsidRPr="00E751DB">
        <w:rPr>
          <w:rFonts w:ascii="Times New Roman" w:eastAsia="Times New Roman" w:hAnsi="Times New Roman" w:cs="Times New Roman"/>
          <w:b/>
          <w:sz w:val="20"/>
          <w:szCs w:val="20"/>
          <w:lang w:val="sr-Latn-RS"/>
        </w:rPr>
        <w:t>NUMERIČKI REZULTATI</w:t>
      </w:r>
    </w:p>
    <w:p w:rsidR="00A21457" w:rsidRPr="007C5363" w:rsidRDefault="00A21457" w:rsidP="00A21457">
      <w:pPr>
        <w:autoSpaceDE w:val="0"/>
        <w:autoSpaceDN w:val="0"/>
        <w:adjustRightInd w:val="0"/>
        <w:spacing w:after="0" w:line="240" w:lineRule="auto"/>
        <w:jc w:val="both"/>
        <w:rPr>
          <w:rFonts w:ascii="Times New Roman" w:hAnsi="Times New Roman" w:cs="Times New Roman"/>
          <w:sz w:val="20"/>
          <w:szCs w:val="20"/>
          <w:lang w:val="sr-Latn-RS" w:bidi="ne-NP"/>
        </w:rPr>
      </w:pPr>
    </w:p>
    <w:p w:rsidR="000E2456" w:rsidRDefault="00D36914" w:rsidP="000E2456">
      <w:pPr>
        <w:autoSpaceDE w:val="0"/>
        <w:autoSpaceDN w:val="0"/>
        <w:adjustRightInd w:val="0"/>
        <w:spacing w:line="240" w:lineRule="auto"/>
        <w:jc w:val="both"/>
        <w:rPr>
          <w:rFonts w:ascii="Times New Roman" w:hAnsi="Times New Roman" w:cs="Times New Roman"/>
          <w:sz w:val="20"/>
          <w:szCs w:val="20"/>
          <w:lang w:val="sr-Latn-RS"/>
        </w:rPr>
      </w:pPr>
      <w:r w:rsidRPr="00E751DB">
        <w:rPr>
          <w:rFonts w:ascii="Times New Roman" w:hAnsi="Times New Roman" w:cs="Times New Roman"/>
          <w:sz w:val="20"/>
          <w:szCs w:val="20"/>
          <w:lang w:val="sr-Latn-RS" w:bidi="ne-NP"/>
        </w:rPr>
        <w:t>Predloženi pristup je korišten za</w:t>
      </w:r>
      <w:r w:rsidR="006D6163">
        <w:rPr>
          <w:rFonts w:ascii="Times New Roman" w:hAnsi="Times New Roman" w:cs="Times New Roman"/>
          <w:sz w:val="20"/>
          <w:szCs w:val="20"/>
          <w:lang w:val="sr-Latn-RS" w:bidi="ne-NP"/>
        </w:rPr>
        <w:t xml:space="preserve"> nalaženje rešenja sa minimalnim ukupnim  troškom</w:t>
      </w:r>
      <w:r w:rsidRPr="00E751DB">
        <w:rPr>
          <w:rFonts w:ascii="Times New Roman" w:hAnsi="Times New Roman" w:cs="Times New Roman"/>
          <w:sz w:val="20"/>
          <w:szCs w:val="20"/>
          <w:lang w:val="sr-Latn-RS" w:bidi="ne-NP"/>
        </w:rPr>
        <w:t xml:space="preserve"> za 20kV test mrežu datu na slici 1. Test </w:t>
      </w:r>
      <w:r w:rsidR="00A5470F" w:rsidRPr="00E751DB">
        <w:rPr>
          <w:rFonts w:ascii="Times New Roman" w:hAnsi="Times New Roman" w:cs="Times New Roman"/>
          <w:sz w:val="20"/>
          <w:szCs w:val="20"/>
          <w:lang w:val="sr-Latn-RS" w:bidi="ne-NP"/>
        </w:rPr>
        <w:t>mreža se sastoji od</w:t>
      </w:r>
      <w:r w:rsidRPr="00E751DB">
        <w:rPr>
          <w:rFonts w:ascii="Times New Roman" w:hAnsi="Times New Roman" w:cs="Times New Roman"/>
          <w:sz w:val="20"/>
          <w:szCs w:val="20"/>
          <w:lang w:val="sr-Latn-RS" w:bidi="ne-NP"/>
        </w:rPr>
        <w:t xml:space="preserve"> jedn</w:t>
      </w:r>
      <w:r w:rsidR="00A5470F" w:rsidRPr="00E751DB">
        <w:rPr>
          <w:rFonts w:ascii="Times New Roman" w:hAnsi="Times New Roman" w:cs="Times New Roman"/>
          <w:sz w:val="20"/>
          <w:szCs w:val="20"/>
          <w:lang w:val="sr-Latn-RS" w:bidi="ne-NP"/>
        </w:rPr>
        <w:t>og napojnog</w:t>
      </w:r>
      <w:r w:rsidRPr="00E751DB">
        <w:rPr>
          <w:rFonts w:ascii="Times New Roman" w:hAnsi="Times New Roman" w:cs="Times New Roman"/>
          <w:sz w:val="20"/>
          <w:szCs w:val="20"/>
          <w:lang w:val="sr-Latn-RS" w:bidi="ne-NP"/>
        </w:rPr>
        <w:t xml:space="preserve"> čvor</w:t>
      </w:r>
      <w:r w:rsidR="00A5470F" w:rsidRPr="00E751DB">
        <w:rPr>
          <w:rFonts w:ascii="Times New Roman" w:hAnsi="Times New Roman" w:cs="Times New Roman"/>
          <w:sz w:val="20"/>
          <w:szCs w:val="20"/>
          <w:lang w:val="sr-Latn-RS" w:bidi="ne-NP"/>
        </w:rPr>
        <w:t>a</w:t>
      </w:r>
      <w:r w:rsidR="004D0DFC" w:rsidRPr="00E751DB">
        <w:rPr>
          <w:rFonts w:ascii="Times New Roman" w:hAnsi="Times New Roman" w:cs="Times New Roman"/>
          <w:sz w:val="20"/>
          <w:szCs w:val="20"/>
          <w:lang w:val="sr-Latn-RS" w:bidi="ne-NP"/>
        </w:rPr>
        <w:t xml:space="preserve"> (napojne trafo stanice)</w:t>
      </w:r>
      <w:r w:rsidRPr="00E751DB">
        <w:rPr>
          <w:rFonts w:ascii="Times New Roman" w:hAnsi="Times New Roman" w:cs="Times New Roman"/>
          <w:sz w:val="20"/>
          <w:szCs w:val="20"/>
          <w:lang w:val="sr-Latn-RS" w:bidi="ne-NP"/>
        </w:rPr>
        <w:t xml:space="preserve">, 27 postojećih </w:t>
      </w:r>
      <w:r w:rsidR="00A5470F" w:rsidRPr="00E751DB">
        <w:rPr>
          <w:rFonts w:ascii="Times New Roman" w:hAnsi="Times New Roman" w:cs="Times New Roman"/>
          <w:sz w:val="20"/>
          <w:szCs w:val="20"/>
          <w:lang w:val="sr-Latn-RS" w:bidi="ne-NP"/>
        </w:rPr>
        <w:t xml:space="preserve">(već izgrađenih) </w:t>
      </w:r>
      <w:r w:rsidRPr="00E751DB">
        <w:rPr>
          <w:rFonts w:ascii="Times New Roman" w:hAnsi="Times New Roman" w:cs="Times New Roman"/>
          <w:sz w:val="20"/>
          <w:szCs w:val="20"/>
          <w:lang w:val="sr-Latn-RS" w:bidi="ne-NP"/>
        </w:rPr>
        <w:t xml:space="preserve">grana (puna linija) i 29 mogućih novih grana (isprekidana linija). U </w:t>
      </w:r>
      <w:r w:rsidR="00A5470F" w:rsidRPr="00E751DB">
        <w:rPr>
          <w:rFonts w:ascii="Times New Roman" w:hAnsi="Times New Roman" w:cs="Times New Roman"/>
          <w:sz w:val="20"/>
          <w:szCs w:val="20"/>
          <w:lang w:val="sr-Latn-RS" w:bidi="ne-NP"/>
        </w:rPr>
        <w:t xml:space="preserve">napojnom </w:t>
      </w:r>
      <w:r w:rsidRPr="00E751DB">
        <w:rPr>
          <w:rFonts w:ascii="Times New Roman" w:hAnsi="Times New Roman" w:cs="Times New Roman"/>
          <w:sz w:val="20"/>
          <w:szCs w:val="20"/>
          <w:lang w:val="sr-Latn-RS" w:bidi="ne-NP"/>
        </w:rPr>
        <w:t xml:space="preserve">čvoru </w:t>
      </w:r>
      <w:r w:rsidR="00A5470F" w:rsidRPr="00E751DB">
        <w:rPr>
          <w:rFonts w:ascii="Times New Roman" w:hAnsi="Times New Roman" w:cs="Times New Roman"/>
          <w:sz w:val="20"/>
          <w:szCs w:val="20"/>
          <w:lang w:val="sr-Latn-RS" w:bidi="ne-NP"/>
        </w:rPr>
        <w:t>postoje</w:t>
      </w:r>
      <w:r w:rsidRPr="00E751DB">
        <w:rPr>
          <w:rFonts w:ascii="Times New Roman" w:hAnsi="Times New Roman" w:cs="Times New Roman"/>
          <w:sz w:val="20"/>
          <w:szCs w:val="20"/>
          <w:lang w:val="sr-Latn-RS" w:bidi="ne-NP"/>
        </w:rPr>
        <w:t xml:space="preserve"> tri transform</w:t>
      </w:r>
      <w:r w:rsidR="00A5470F" w:rsidRPr="00E751DB">
        <w:rPr>
          <w:rFonts w:ascii="Times New Roman" w:hAnsi="Times New Roman" w:cs="Times New Roman"/>
          <w:sz w:val="20"/>
          <w:szCs w:val="20"/>
          <w:lang w:val="sr-Latn-RS" w:bidi="ne-NP"/>
        </w:rPr>
        <w:t>a</w:t>
      </w:r>
      <w:r w:rsidRPr="00E751DB">
        <w:rPr>
          <w:rFonts w:ascii="Times New Roman" w:hAnsi="Times New Roman" w:cs="Times New Roman"/>
          <w:sz w:val="20"/>
          <w:szCs w:val="20"/>
          <w:lang w:val="sr-Latn-RS" w:bidi="ne-NP"/>
        </w:rPr>
        <w:t xml:space="preserve">tora </w:t>
      </w:r>
      <w:r w:rsidR="00DA1FB7" w:rsidRPr="00E751DB">
        <w:rPr>
          <w:rFonts w:ascii="Times New Roman" w:hAnsi="Times New Roman" w:cs="Times New Roman"/>
          <w:sz w:val="20"/>
          <w:szCs w:val="20"/>
          <w:lang w:val="sr-Latn-RS" w:bidi="ne-NP"/>
        </w:rPr>
        <w:t>110/20 kV/kV</w:t>
      </w:r>
      <w:r w:rsidR="00DA1FB7" w:rsidRPr="00E751DB">
        <w:rPr>
          <w:rFonts w:ascii="Times New Roman" w:hAnsi="Times New Roman" w:cs="Times New Roman"/>
          <w:sz w:val="20"/>
          <w:szCs w:val="20"/>
          <w:lang w:val="sr-Latn-RS"/>
        </w:rPr>
        <w:t xml:space="preserve"> (TRF1&amp;2&amp;3, grana </w:t>
      </w:r>
      <w:r w:rsidR="00DA1FB7" w:rsidRPr="00FB01F8">
        <w:rPr>
          <w:rFonts w:ascii="Times New Roman" w:hAnsi="Times New Roman" w:cs="Times New Roman"/>
          <w:b/>
          <w:iCs/>
          <w:sz w:val="20"/>
          <w:szCs w:val="20"/>
          <w:u w:val="single"/>
          <w:lang w:val="sr-Latn-RS"/>
        </w:rPr>
        <w:t>0</w:t>
      </w:r>
      <w:r w:rsidR="00DA1FB7" w:rsidRPr="00E751DB">
        <w:rPr>
          <w:rFonts w:ascii="Times New Roman" w:hAnsi="Times New Roman" w:cs="Times New Roman"/>
          <w:iCs/>
          <w:sz w:val="20"/>
          <w:szCs w:val="20"/>
          <w:lang w:val="sr-Latn-RS"/>
        </w:rPr>
        <w:t>-</w:t>
      </w:r>
      <w:r w:rsidR="00DA1FB7" w:rsidRPr="00FB01F8">
        <w:rPr>
          <w:rFonts w:ascii="Times New Roman" w:hAnsi="Times New Roman" w:cs="Times New Roman"/>
          <w:b/>
          <w:iCs/>
          <w:sz w:val="20"/>
          <w:szCs w:val="20"/>
          <w:u w:val="single"/>
          <w:lang w:val="sr-Latn-RS"/>
        </w:rPr>
        <w:t>1</w:t>
      </w:r>
      <w:r w:rsidR="00DA1FB7" w:rsidRPr="00E751DB">
        <w:rPr>
          <w:rFonts w:ascii="Times New Roman" w:hAnsi="Times New Roman" w:cs="Times New Roman"/>
          <w:sz w:val="20"/>
          <w:szCs w:val="20"/>
          <w:lang w:val="sr-Latn-RS"/>
        </w:rPr>
        <w:t>) sa kapacitetom od 33MVA po transformatoru. Takođe se pretpostavlja da postoje četiri veličine (preseka) sa kojima je moguće izgraditi odnosno na koje je moguće pojačati neku granu u mreži. U Tabeli 1 su prikazane fizičke karakteristike i jedinični troškovi izgradnje za svaku od veličina (preseka).  Troškovi pojačanja (zamene postojećeg provodnika provodnikom većeg kapaciteta) su dati u Tabeli 2.</w:t>
      </w:r>
      <w:r w:rsidR="00DA1FB7">
        <w:rPr>
          <w:rFonts w:ascii="Times New Roman" w:hAnsi="Times New Roman" w:cs="Times New Roman"/>
          <w:sz w:val="20"/>
          <w:szCs w:val="20"/>
          <w:lang w:val="sr-Latn-RS"/>
        </w:rPr>
        <w:t xml:space="preserve"> Na slici 1</w:t>
      </w:r>
      <w:r w:rsidR="00DA1FB7" w:rsidRPr="00E751DB">
        <w:rPr>
          <w:rFonts w:ascii="Times New Roman" w:hAnsi="Times New Roman" w:cs="Times New Roman"/>
          <w:sz w:val="20"/>
          <w:szCs w:val="20"/>
          <w:lang w:val="sr-Latn-RS"/>
        </w:rPr>
        <w:t xml:space="preserve"> su</w:t>
      </w:r>
      <w:r w:rsidR="00DA1FB7" w:rsidRPr="00DA1FB7">
        <w:rPr>
          <w:rFonts w:ascii="Times New Roman" w:hAnsi="Times New Roman" w:cs="Times New Roman"/>
          <w:sz w:val="20"/>
          <w:szCs w:val="20"/>
          <w:lang w:val="sr-Latn-RS"/>
        </w:rPr>
        <w:t xml:space="preserve"> </w:t>
      </w:r>
      <w:r w:rsidR="00DA1FB7" w:rsidRPr="00E751DB">
        <w:rPr>
          <w:rFonts w:ascii="Times New Roman" w:hAnsi="Times New Roman" w:cs="Times New Roman"/>
          <w:sz w:val="20"/>
          <w:szCs w:val="20"/>
          <w:lang w:val="sr-Latn-RS"/>
        </w:rPr>
        <w:t xml:space="preserve">kapaciteti svake </w:t>
      </w:r>
      <w:r w:rsidR="00DA1FB7" w:rsidRPr="00E751DB">
        <w:rPr>
          <w:rFonts w:ascii="Times New Roman" w:hAnsi="Times New Roman" w:cs="Times New Roman"/>
          <w:spacing w:val="-2"/>
          <w:sz w:val="20"/>
          <w:szCs w:val="20"/>
          <w:lang w:val="sr-Latn-RS"/>
        </w:rPr>
        <w:t>postojeće grane</w:t>
      </w:r>
      <w:r w:rsidR="00DA1FB7" w:rsidRPr="00E751DB">
        <w:rPr>
          <w:rFonts w:ascii="Times New Roman" w:hAnsi="Times New Roman" w:cs="Times New Roman"/>
          <w:sz w:val="20"/>
          <w:szCs w:val="20"/>
          <w:lang w:val="sr-Latn-RS"/>
        </w:rPr>
        <w:t xml:space="preserve"> </w:t>
      </w:r>
      <w:r w:rsidR="00DA1FB7" w:rsidRPr="00E751DB">
        <w:rPr>
          <w:rFonts w:ascii="Times New Roman" w:hAnsi="Times New Roman" w:cs="Times New Roman"/>
          <w:spacing w:val="-2"/>
          <w:sz w:val="20"/>
          <w:szCs w:val="20"/>
          <w:lang w:val="sr-Latn-RS"/>
        </w:rPr>
        <w:t>u inicijalnoj mreži dati</w:t>
      </w:r>
      <w:r w:rsidR="00DA1FB7" w:rsidRPr="00E751DB">
        <w:rPr>
          <w:rFonts w:ascii="Times New Roman" w:hAnsi="Times New Roman" w:cs="Times New Roman"/>
          <w:sz w:val="20"/>
          <w:szCs w:val="20"/>
          <w:lang w:val="sr-Latn-RS"/>
        </w:rPr>
        <w:t xml:space="preserve"> </w:t>
      </w:r>
      <w:r w:rsidR="00DA1FB7" w:rsidRPr="00E751DB">
        <w:rPr>
          <w:rFonts w:ascii="Times New Roman" w:hAnsi="Times New Roman" w:cs="Times New Roman"/>
          <w:spacing w:val="-2"/>
          <w:sz w:val="20"/>
          <w:szCs w:val="20"/>
          <w:lang w:val="sr-Latn-RS"/>
        </w:rPr>
        <w:t>u MVA dok su dužine svih grana</w:t>
      </w:r>
      <w:r w:rsidR="00DA1FB7" w:rsidRPr="00E751DB">
        <w:rPr>
          <w:rFonts w:ascii="Times New Roman" w:hAnsi="Times New Roman" w:cs="Times New Roman"/>
          <w:sz w:val="20"/>
          <w:szCs w:val="20"/>
          <w:lang w:val="sr-Latn-RS"/>
        </w:rPr>
        <w:t xml:space="preserve"> </w:t>
      </w:r>
      <w:r w:rsidR="00DA1FB7" w:rsidRPr="00E751DB">
        <w:rPr>
          <w:rFonts w:ascii="Times New Roman" w:hAnsi="Times New Roman" w:cs="Times New Roman"/>
          <w:spacing w:val="-2"/>
          <w:sz w:val="20"/>
          <w:szCs w:val="20"/>
          <w:lang w:val="sr-Latn-RS"/>
        </w:rPr>
        <w:t>date u kilometrima.</w:t>
      </w:r>
      <w:r w:rsidR="00DA1FB7" w:rsidRPr="00E751DB">
        <w:rPr>
          <w:rFonts w:ascii="Times New Roman" w:hAnsi="Times New Roman" w:cs="Times New Roman"/>
          <w:sz w:val="20"/>
          <w:szCs w:val="20"/>
          <w:lang w:val="sr-Latn-RS"/>
        </w:rPr>
        <w:t xml:space="preserve"> Pretpostavljeno je da u svakoj grani postoji rasklopni uređaj</w:t>
      </w:r>
      <w:r w:rsidR="006D6163">
        <w:rPr>
          <w:rFonts w:ascii="Times New Roman" w:hAnsi="Times New Roman" w:cs="Times New Roman"/>
          <w:sz w:val="20"/>
          <w:szCs w:val="20"/>
          <w:lang w:val="sr-Latn-RS"/>
        </w:rPr>
        <w:t>. Postojeći čvorovi potrošnje su</w:t>
      </w:r>
      <w:r w:rsidR="00DA1FB7" w:rsidRPr="00E751DB">
        <w:rPr>
          <w:rFonts w:ascii="Times New Roman" w:hAnsi="Times New Roman" w:cs="Times New Roman"/>
          <w:sz w:val="20"/>
          <w:szCs w:val="20"/>
          <w:lang w:val="sr-Latn-RS"/>
        </w:rPr>
        <w:t xml:space="preserve"> označeni sa praznim kružićem, dok su budući čvorovi označeni sa punim. Prognozirana opterećenja u horizontnoj godini u svakom od čvorova dati su u MVA na slici 1. Šest distributivnih generatora S</w:t>
      </w:r>
      <w:r w:rsidR="00DA1FB7" w:rsidRPr="00E751DB">
        <w:rPr>
          <w:rFonts w:ascii="Times New Roman" w:hAnsi="Times New Roman" w:cs="Times New Roman"/>
          <w:sz w:val="20"/>
          <w:szCs w:val="20"/>
          <w:vertAlign w:val="subscript"/>
          <w:lang w:val="sr-Latn-RS"/>
        </w:rPr>
        <w:t>G1</w:t>
      </w:r>
      <w:r w:rsidR="00DA1FB7" w:rsidRPr="00E751DB">
        <w:rPr>
          <w:rFonts w:ascii="Times New Roman" w:hAnsi="Times New Roman" w:cs="Times New Roman"/>
          <w:sz w:val="20"/>
          <w:szCs w:val="20"/>
          <w:lang w:val="sr-Latn-RS"/>
        </w:rPr>
        <w:t>=4 MVA, S</w:t>
      </w:r>
      <w:r w:rsidR="00DA1FB7" w:rsidRPr="00E751DB">
        <w:rPr>
          <w:rFonts w:ascii="Times New Roman" w:hAnsi="Times New Roman" w:cs="Times New Roman"/>
          <w:sz w:val="20"/>
          <w:szCs w:val="20"/>
          <w:vertAlign w:val="subscript"/>
          <w:lang w:val="sr-Latn-RS"/>
        </w:rPr>
        <w:t>G2</w:t>
      </w:r>
      <w:r w:rsidR="00DA1FB7" w:rsidRPr="00E751DB">
        <w:rPr>
          <w:rFonts w:ascii="Times New Roman" w:hAnsi="Times New Roman" w:cs="Times New Roman"/>
          <w:sz w:val="20"/>
          <w:szCs w:val="20"/>
          <w:lang w:val="sr-Latn-RS"/>
        </w:rPr>
        <w:t>=2,5 MVA, S</w:t>
      </w:r>
      <w:r w:rsidR="00DA1FB7" w:rsidRPr="00E751DB">
        <w:rPr>
          <w:rFonts w:ascii="Times New Roman" w:hAnsi="Times New Roman" w:cs="Times New Roman"/>
          <w:sz w:val="20"/>
          <w:szCs w:val="20"/>
          <w:vertAlign w:val="subscript"/>
          <w:lang w:val="sr-Latn-RS"/>
        </w:rPr>
        <w:t>G3</w:t>
      </w:r>
      <w:r w:rsidR="00DA1FB7" w:rsidRPr="00E751DB">
        <w:rPr>
          <w:rFonts w:ascii="Times New Roman" w:hAnsi="Times New Roman" w:cs="Times New Roman"/>
          <w:sz w:val="20"/>
          <w:szCs w:val="20"/>
          <w:lang w:val="sr-Latn-RS"/>
        </w:rPr>
        <w:t>=5 MVA, S</w:t>
      </w:r>
      <w:r w:rsidR="00DA1FB7" w:rsidRPr="00E751DB">
        <w:rPr>
          <w:rFonts w:ascii="Times New Roman" w:hAnsi="Times New Roman" w:cs="Times New Roman"/>
          <w:sz w:val="20"/>
          <w:szCs w:val="20"/>
          <w:vertAlign w:val="subscript"/>
          <w:lang w:val="sr-Latn-RS"/>
        </w:rPr>
        <w:t>G4</w:t>
      </w:r>
      <w:r w:rsidR="00DA1FB7" w:rsidRPr="00E751DB">
        <w:rPr>
          <w:rFonts w:ascii="Times New Roman" w:hAnsi="Times New Roman" w:cs="Times New Roman"/>
          <w:sz w:val="20"/>
          <w:szCs w:val="20"/>
          <w:lang w:val="sr-Latn-RS"/>
        </w:rPr>
        <w:t>=3 MVA, S</w:t>
      </w:r>
      <w:r w:rsidR="00DA1FB7" w:rsidRPr="00E751DB">
        <w:rPr>
          <w:rFonts w:ascii="Times New Roman" w:hAnsi="Times New Roman" w:cs="Times New Roman"/>
          <w:sz w:val="20"/>
          <w:szCs w:val="20"/>
          <w:vertAlign w:val="subscript"/>
          <w:lang w:val="sr-Latn-RS"/>
        </w:rPr>
        <w:t>G5</w:t>
      </w:r>
      <w:r w:rsidR="00DA1FB7" w:rsidRPr="00E751DB">
        <w:rPr>
          <w:rFonts w:ascii="Times New Roman" w:hAnsi="Times New Roman" w:cs="Times New Roman"/>
          <w:sz w:val="20"/>
          <w:szCs w:val="20"/>
          <w:lang w:val="sr-Latn-RS"/>
        </w:rPr>
        <w:t>=4,5 MVA, S</w:t>
      </w:r>
      <w:r w:rsidR="00DA1FB7" w:rsidRPr="00E751DB">
        <w:rPr>
          <w:rFonts w:ascii="Times New Roman" w:hAnsi="Times New Roman" w:cs="Times New Roman"/>
          <w:sz w:val="20"/>
          <w:szCs w:val="20"/>
          <w:vertAlign w:val="subscript"/>
          <w:lang w:val="sr-Latn-RS"/>
        </w:rPr>
        <w:t>G6</w:t>
      </w:r>
      <w:r w:rsidR="00DA1FB7" w:rsidRPr="00E751DB">
        <w:rPr>
          <w:rFonts w:ascii="Times New Roman" w:hAnsi="Times New Roman" w:cs="Times New Roman"/>
          <w:sz w:val="20"/>
          <w:szCs w:val="20"/>
          <w:lang w:val="sr-Latn-RS"/>
        </w:rPr>
        <w:t>=3,5 MVA,</w:t>
      </w:r>
      <w:r w:rsidR="006D6163">
        <w:rPr>
          <w:rFonts w:ascii="Times New Roman" w:hAnsi="Times New Roman" w:cs="Times New Roman"/>
          <w:sz w:val="20"/>
          <w:szCs w:val="20"/>
          <w:lang w:val="sr-Latn-RS"/>
        </w:rPr>
        <w:t xml:space="preserve"> je priključeno u</w:t>
      </w:r>
      <w:r w:rsidR="00DA1FB7" w:rsidRPr="00E751DB">
        <w:rPr>
          <w:rFonts w:ascii="Times New Roman" w:hAnsi="Times New Roman" w:cs="Times New Roman"/>
          <w:sz w:val="20"/>
          <w:szCs w:val="20"/>
          <w:lang w:val="sr-Latn-RS"/>
        </w:rPr>
        <w:t xml:space="preserve"> čvorove 14, 22, 25, 28, 30 i 33, respektivno. Linearizacija</w:t>
      </w:r>
    </w:p>
    <w:p w:rsidR="00125F95" w:rsidRDefault="00C84745" w:rsidP="000E2456">
      <w:pPr>
        <w:autoSpaceDE w:val="0"/>
        <w:autoSpaceDN w:val="0"/>
        <w:adjustRightInd w:val="0"/>
        <w:spacing w:line="240" w:lineRule="auto"/>
        <w:jc w:val="center"/>
        <w:rPr>
          <w:rFonts w:ascii="Times New Roman" w:hAnsi="Times New Roman" w:cs="Times New Roman"/>
          <w:b/>
          <w:sz w:val="20"/>
          <w:szCs w:val="20"/>
        </w:rPr>
      </w:pPr>
      <w:r>
        <w:rPr>
          <w:noProof/>
          <w:lang w:val="sr-Latn-RS" w:eastAsia="sr-Latn-RS"/>
        </w:rPr>
        <w:lastRenderedPageBreak/>
        <w:drawing>
          <wp:inline distT="0" distB="0" distL="0" distR="0" wp14:anchorId="53A89EE4" wp14:editId="06E46A25">
            <wp:extent cx="5095303" cy="3781425"/>
            <wp:effectExtent l="0" t="0" r="0" b="0"/>
            <wp:docPr id="22" name="Picture 22" descr="POLAZNAR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POLAZNARAD2"/>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5099966" cy="3784886"/>
                    </a:xfrm>
                    <a:prstGeom prst="rect">
                      <a:avLst/>
                    </a:prstGeom>
                    <a:noFill/>
                    <a:ln>
                      <a:noFill/>
                    </a:ln>
                  </pic:spPr>
                </pic:pic>
              </a:graphicData>
            </a:graphic>
          </wp:inline>
        </w:drawing>
      </w:r>
    </w:p>
    <w:p w:rsidR="00125F95" w:rsidRPr="00FC18DF" w:rsidRDefault="006D6163" w:rsidP="00C84745">
      <w:pPr>
        <w:autoSpaceDE w:val="0"/>
        <w:autoSpaceDN w:val="0"/>
        <w:adjustRightInd w:val="0"/>
        <w:spacing w:after="0" w:line="240" w:lineRule="auto"/>
        <w:jc w:val="center"/>
        <w:rPr>
          <w:rFonts w:ascii="Times New Roman" w:hAnsi="Times New Roman" w:cs="Times New Roman"/>
          <w:b/>
          <w:bCs/>
          <w:sz w:val="20"/>
          <w:szCs w:val="20"/>
          <w:lang w:val="sr-Latn-RS"/>
        </w:rPr>
      </w:pPr>
      <w:r w:rsidRPr="00FC18DF">
        <w:rPr>
          <w:rFonts w:ascii="Times New Roman" w:hAnsi="Times New Roman" w:cs="Times New Roman"/>
          <w:b/>
          <w:sz w:val="20"/>
          <w:szCs w:val="20"/>
          <w:lang w:val="sr-Latn-RS"/>
        </w:rPr>
        <w:t>Slika</w:t>
      </w:r>
      <w:r w:rsidR="00125F95" w:rsidRPr="00FC18DF">
        <w:rPr>
          <w:rFonts w:ascii="Times New Roman" w:hAnsi="Times New Roman" w:cs="Times New Roman"/>
          <w:b/>
          <w:sz w:val="20"/>
          <w:szCs w:val="20"/>
          <w:lang w:val="sr-Latn-RS"/>
        </w:rPr>
        <w:t xml:space="preserve"> 1</w:t>
      </w:r>
      <w:r w:rsidR="00125F95" w:rsidRPr="00FC18DF">
        <w:rPr>
          <w:rFonts w:ascii="Times New Roman" w:hAnsi="Times New Roman" w:cs="Times New Roman"/>
          <w:b/>
          <w:bCs/>
          <w:sz w:val="20"/>
          <w:szCs w:val="20"/>
          <w:lang w:val="sr-Latn-RS"/>
        </w:rPr>
        <w:t>Test mreža</w:t>
      </w:r>
    </w:p>
    <w:p w:rsidR="00DA1FB7" w:rsidRDefault="00DA1FB7" w:rsidP="00C84745">
      <w:pPr>
        <w:autoSpaceDE w:val="0"/>
        <w:autoSpaceDN w:val="0"/>
        <w:adjustRightInd w:val="0"/>
        <w:spacing w:after="0" w:line="240" w:lineRule="auto"/>
        <w:jc w:val="center"/>
        <w:rPr>
          <w:rFonts w:ascii="Times New Roman" w:hAnsi="Times New Roman" w:cs="Times New Roman"/>
          <w:b/>
          <w:bCs/>
          <w:sz w:val="20"/>
          <w:szCs w:val="20"/>
        </w:rPr>
      </w:pPr>
    </w:p>
    <w:p w:rsidR="00DA7802" w:rsidRPr="005402E4" w:rsidRDefault="00DA7802" w:rsidP="00C84745">
      <w:pPr>
        <w:spacing w:after="0" w:line="240" w:lineRule="auto"/>
        <w:rPr>
          <w:rFonts w:ascii="Times New Roman" w:hAnsi="Times New Roman" w:cs="Times New Roman"/>
          <w:sz w:val="18"/>
          <w:szCs w:val="18"/>
        </w:rPr>
      </w:pPr>
      <w:r w:rsidRPr="005402E4">
        <w:rPr>
          <w:rFonts w:ascii="Times New Roman" w:hAnsi="Times New Roman" w:cs="Times New Roman"/>
          <w:b/>
          <w:sz w:val="18"/>
          <w:szCs w:val="18"/>
        </w:rPr>
        <w:t xml:space="preserve">Table 1 </w:t>
      </w:r>
      <w:r w:rsidRPr="00FC18DF">
        <w:rPr>
          <w:rFonts w:ascii="Times New Roman" w:hAnsi="Times New Roman" w:cs="Times New Roman"/>
          <w:b/>
          <w:sz w:val="18"/>
          <w:szCs w:val="18"/>
          <w:lang w:val="sr-Latn-RS"/>
        </w:rPr>
        <w:t>-</w:t>
      </w:r>
      <w:r w:rsidRPr="00FC18DF">
        <w:rPr>
          <w:rFonts w:ascii="Times New Roman" w:hAnsi="Times New Roman" w:cs="Times New Roman"/>
          <w:sz w:val="18"/>
          <w:szCs w:val="18"/>
          <w:lang w:val="sr-Latn-RS"/>
        </w:rPr>
        <w:t xml:space="preserve"> Podaci o granama</w:t>
      </w:r>
      <w:r w:rsidRPr="00FC18DF">
        <w:rPr>
          <w:rFonts w:ascii="Times New Roman" w:hAnsi="Times New Roman" w:cs="Times New Roman"/>
          <w:sz w:val="18"/>
          <w:szCs w:val="18"/>
          <w:lang w:val="sr-Latn-RS"/>
        </w:rPr>
        <w:tab/>
      </w:r>
      <w:r w:rsidRPr="005402E4">
        <w:rPr>
          <w:rFonts w:ascii="Times New Roman" w:hAnsi="Times New Roman" w:cs="Times New Roman"/>
          <w:sz w:val="18"/>
          <w:szCs w:val="18"/>
        </w:rPr>
        <w:tab/>
      </w:r>
      <w:r w:rsidRPr="005402E4">
        <w:rPr>
          <w:rFonts w:ascii="Times New Roman" w:hAnsi="Times New Roman" w:cs="Times New Roman"/>
          <w:sz w:val="18"/>
          <w:szCs w:val="18"/>
        </w:rPr>
        <w:tab/>
      </w:r>
      <w:r w:rsidRPr="005402E4">
        <w:rPr>
          <w:rFonts w:ascii="Times New Roman" w:hAnsi="Times New Roman" w:cs="Times New Roman"/>
          <w:sz w:val="18"/>
          <w:szCs w:val="18"/>
        </w:rPr>
        <w:tab/>
        <w:t xml:space="preserve">      </w:t>
      </w:r>
      <w:r w:rsidR="007C5363">
        <w:rPr>
          <w:rFonts w:ascii="Times New Roman" w:hAnsi="Times New Roman" w:cs="Times New Roman"/>
          <w:sz w:val="18"/>
          <w:szCs w:val="18"/>
        </w:rPr>
        <w:tab/>
      </w:r>
      <w:r w:rsidR="007C5363">
        <w:rPr>
          <w:rFonts w:ascii="Times New Roman" w:hAnsi="Times New Roman" w:cs="Times New Roman"/>
          <w:sz w:val="18"/>
          <w:szCs w:val="18"/>
        </w:rPr>
        <w:tab/>
      </w:r>
      <w:r w:rsidRPr="005402E4">
        <w:rPr>
          <w:rFonts w:ascii="Times New Roman" w:hAnsi="Times New Roman" w:cs="Times New Roman"/>
          <w:b/>
          <w:sz w:val="18"/>
          <w:szCs w:val="18"/>
        </w:rPr>
        <w:t>Table 2</w:t>
      </w:r>
      <w:r w:rsidRPr="005402E4">
        <w:rPr>
          <w:rFonts w:ascii="Times New Roman" w:hAnsi="Times New Roman" w:cs="Times New Roman"/>
          <w:sz w:val="18"/>
          <w:szCs w:val="18"/>
        </w:rPr>
        <w:t xml:space="preserve"> - </w:t>
      </w:r>
      <w:r w:rsidRPr="00FC18DF">
        <w:rPr>
          <w:rFonts w:ascii="Times New Roman" w:hAnsi="Times New Roman" w:cs="Times New Roman"/>
          <w:sz w:val="18"/>
          <w:szCs w:val="18"/>
          <w:lang w:val="sr-Latn-RS"/>
        </w:rPr>
        <w:t>Cene pojačanja</w:t>
      </w:r>
      <w:r w:rsidRPr="005402E4">
        <w:rPr>
          <w:rFonts w:ascii="Times New Roman" w:hAnsi="Times New Roman" w:cs="Times New Roman"/>
          <w:sz w:val="18"/>
          <w:szCs w:val="18"/>
        </w:rPr>
        <w:t xml:space="preserve"> [US$ x 10</w:t>
      </w:r>
      <w:r w:rsidRPr="005402E4">
        <w:rPr>
          <w:rFonts w:ascii="Times New Roman" w:hAnsi="Times New Roman" w:cs="Times New Roman"/>
          <w:sz w:val="18"/>
          <w:szCs w:val="18"/>
          <w:vertAlign w:val="superscript"/>
        </w:rPr>
        <w:t>3</w:t>
      </w:r>
      <w:r w:rsidRPr="005402E4">
        <w:rPr>
          <w:rFonts w:ascii="Times New Roman" w:hAnsi="Times New Roman" w:cs="Times New Roman"/>
          <w:sz w:val="18"/>
          <w:szCs w:val="18"/>
        </w:rPr>
        <w:t>/km]</w:t>
      </w:r>
    </w:p>
    <w:p w:rsidR="00DA7802" w:rsidRPr="005402E4" w:rsidRDefault="00DA7802" w:rsidP="00C84745">
      <w:pPr>
        <w:autoSpaceDE w:val="0"/>
        <w:autoSpaceDN w:val="0"/>
        <w:adjustRightInd w:val="0"/>
        <w:spacing w:after="0" w:line="240" w:lineRule="auto"/>
        <w:rPr>
          <w:rFonts w:ascii="Times New Roman" w:hAnsi="Times New Roman" w:cs="Times New Roman"/>
          <w:sz w:val="18"/>
          <w:szCs w:val="18"/>
        </w:rPr>
      </w:pP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1134"/>
        <w:gridCol w:w="1276"/>
      </w:tblGrid>
      <w:tr w:rsidR="00DA7802" w:rsidRPr="005402E4" w:rsidTr="00AF6C9C">
        <w:tc>
          <w:tcPr>
            <w:tcW w:w="1134" w:type="dxa"/>
            <w:tcBorders>
              <w:top w:val="double" w:sz="4" w:space="0" w:color="auto"/>
              <w:left w:val="single" w:sz="4" w:space="0" w:color="auto"/>
              <w:bottom w:val="single" w:sz="8" w:space="0" w:color="auto"/>
              <w:right w:val="single" w:sz="4" w:space="0" w:color="auto"/>
            </w:tcBorders>
            <w:vAlign w:val="center"/>
          </w:tcPr>
          <w:p w:rsidR="00DA7802" w:rsidRPr="005402E4" w:rsidRDefault="00DA7802" w:rsidP="00C84745">
            <w:pPr>
              <w:spacing w:after="0" w:line="240" w:lineRule="auto"/>
              <w:jc w:val="center"/>
              <w:rPr>
                <w:rFonts w:ascii="Times New Roman" w:hAnsi="Times New Roman" w:cs="Times New Roman"/>
                <w:sz w:val="18"/>
                <w:szCs w:val="18"/>
              </w:rPr>
            </w:pPr>
            <w:proofErr w:type="spellStart"/>
            <w:r w:rsidRPr="005402E4">
              <w:rPr>
                <w:rFonts w:ascii="Times New Roman" w:hAnsi="Times New Roman" w:cs="Times New Roman"/>
                <w:sz w:val="18"/>
                <w:szCs w:val="18"/>
              </w:rPr>
              <w:t>Kapacitet</w:t>
            </w:r>
            <w:proofErr w:type="spellEnd"/>
          </w:p>
          <w:p w:rsidR="00DA7802" w:rsidRPr="005402E4" w:rsidRDefault="00DA7802" w:rsidP="00C84745">
            <w:pPr>
              <w:spacing w:after="0" w:line="240" w:lineRule="auto"/>
              <w:jc w:val="center"/>
              <w:rPr>
                <w:rFonts w:ascii="Times New Roman" w:hAnsi="Times New Roman" w:cs="Times New Roman"/>
                <w:sz w:val="18"/>
                <w:szCs w:val="18"/>
              </w:rPr>
            </w:pPr>
            <w:r w:rsidRPr="005402E4">
              <w:rPr>
                <w:rFonts w:ascii="Times New Roman" w:hAnsi="Times New Roman" w:cs="Times New Roman"/>
                <w:sz w:val="18"/>
                <w:szCs w:val="18"/>
              </w:rPr>
              <w:t>[MVA]</w:t>
            </w:r>
          </w:p>
        </w:tc>
        <w:tc>
          <w:tcPr>
            <w:tcW w:w="1701" w:type="dxa"/>
            <w:tcBorders>
              <w:top w:val="double" w:sz="4" w:space="0" w:color="auto"/>
              <w:left w:val="single" w:sz="4" w:space="0" w:color="auto"/>
              <w:bottom w:val="single" w:sz="8" w:space="0" w:color="auto"/>
              <w:right w:val="single" w:sz="4" w:space="0" w:color="auto"/>
            </w:tcBorders>
            <w:vAlign w:val="center"/>
          </w:tcPr>
          <w:p w:rsidR="00DA7802" w:rsidRPr="005402E4" w:rsidRDefault="00DA7802" w:rsidP="00C84745">
            <w:pPr>
              <w:spacing w:after="0" w:line="240" w:lineRule="auto"/>
              <w:jc w:val="center"/>
              <w:rPr>
                <w:rFonts w:ascii="Times New Roman" w:hAnsi="Times New Roman" w:cs="Times New Roman"/>
                <w:sz w:val="18"/>
                <w:szCs w:val="18"/>
              </w:rPr>
            </w:pPr>
            <w:proofErr w:type="spellStart"/>
            <w:r w:rsidRPr="005402E4">
              <w:rPr>
                <w:rFonts w:ascii="Times New Roman" w:hAnsi="Times New Roman" w:cs="Times New Roman"/>
                <w:sz w:val="18"/>
                <w:szCs w:val="18"/>
              </w:rPr>
              <w:t>Cena</w:t>
            </w:r>
            <w:proofErr w:type="spellEnd"/>
            <w:r w:rsidRPr="005402E4">
              <w:rPr>
                <w:rFonts w:ascii="Times New Roman" w:hAnsi="Times New Roman" w:cs="Times New Roman"/>
                <w:sz w:val="18"/>
                <w:szCs w:val="18"/>
              </w:rPr>
              <w:t xml:space="preserve"> </w:t>
            </w:r>
            <w:proofErr w:type="spellStart"/>
            <w:r w:rsidRPr="005402E4">
              <w:rPr>
                <w:rFonts w:ascii="Times New Roman" w:hAnsi="Times New Roman" w:cs="Times New Roman"/>
                <w:sz w:val="18"/>
                <w:szCs w:val="18"/>
              </w:rPr>
              <w:t>izgradnje</w:t>
            </w:r>
            <w:proofErr w:type="spellEnd"/>
          </w:p>
          <w:p w:rsidR="00DA7802" w:rsidRPr="005402E4" w:rsidRDefault="00DA7802" w:rsidP="00C84745">
            <w:pPr>
              <w:spacing w:after="0" w:line="240" w:lineRule="auto"/>
              <w:jc w:val="center"/>
              <w:rPr>
                <w:rFonts w:ascii="Times New Roman" w:hAnsi="Times New Roman" w:cs="Times New Roman"/>
                <w:sz w:val="18"/>
                <w:szCs w:val="18"/>
              </w:rPr>
            </w:pPr>
            <w:r w:rsidRPr="005402E4">
              <w:rPr>
                <w:rFonts w:ascii="Times New Roman" w:hAnsi="Times New Roman" w:cs="Times New Roman"/>
                <w:sz w:val="18"/>
                <w:szCs w:val="18"/>
              </w:rPr>
              <w:t>[US$x10</w:t>
            </w:r>
            <w:r w:rsidRPr="005402E4">
              <w:rPr>
                <w:rFonts w:ascii="Times New Roman" w:hAnsi="Times New Roman" w:cs="Times New Roman"/>
                <w:sz w:val="18"/>
                <w:szCs w:val="18"/>
                <w:vertAlign w:val="superscript"/>
              </w:rPr>
              <w:t>3</w:t>
            </w:r>
            <w:r w:rsidRPr="005402E4">
              <w:rPr>
                <w:rFonts w:ascii="Times New Roman" w:hAnsi="Times New Roman" w:cs="Times New Roman"/>
                <w:sz w:val="18"/>
                <w:szCs w:val="18"/>
              </w:rPr>
              <w:t>/km]</w:t>
            </w:r>
          </w:p>
        </w:tc>
        <w:tc>
          <w:tcPr>
            <w:tcW w:w="1134" w:type="dxa"/>
            <w:tcBorders>
              <w:top w:val="double" w:sz="4" w:space="0" w:color="auto"/>
              <w:left w:val="single" w:sz="4" w:space="0" w:color="auto"/>
              <w:bottom w:val="single" w:sz="8" w:space="0" w:color="auto"/>
              <w:right w:val="single" w:sz="4" w:space="0" w:color="auto"/>
            </w:tcBorders>
            <w:vAlign w:val="center"/>
          </w:tcPr>
          <w:p w:rsidR="00DA7802" w:rsidRPr="005402E4" w:rsidRDefault="00DA7802" w:rsidP="00C84745">
            <w:pPr>
              <w:spacing w:after="0" w:line="240" w:lineRule="auto"/>
              <w:jc w:val="center"/>
              <w:rPr>
                <w:rFonts w:ascii="Times New Roman" w:hAnsi="Times New Roman" w:cs="Times New Roman"/>
                <w:sz w:val="18"/>
                <w:szCs w:val="18"/>
              </w:rPr>
            </w:pPr>
            <w:r w:rsidRPr="005402E4">
              <w:rPr>
                <w:rFonts w:ascii="Times New Roman" w:hAnsi="Times New Roman" w:cs="Times New Roman"/>
                <w:i/>
                <w:sz w:val="18"/>
                <w:szCs w:val="18"/>
              </w:rPr>
              <w:t xml:space="preserve">r </w:t>
            </w:r>
            <w:r w:rsidRPr="005402E4">
              <w:rPr>
                <w:rFonts w:ascii="Times New Roman" w:hAnsi="Times New Roman" w:cs="Times New Roman"/>
                <w:sz w:val="18"/>
                <w:szCs w:val="18"/>
              </w:rPr>
              <w:t>[</w:t>
            </w:r>
            <w:r w:rsidRPr="005402E4">
              <w:rPr>
                <w:rFonts w:ascii="Times New Roman" w:hAnsi="Times New Roman" w:cs="Times New Roman"/>
                <w:sz w:val="18"/>
                <w:szCs w:val="18"/>
              </w:rPr>
              <w:sym w:font="Symbol" w:char="F057"/>
            </w:r>
            <w:r w:rsidRPr="005402E4">
              <w:rPr>
                <w:rFonts w:ascii="Times New Roman" w:hAnsi="Times New Roman" w:cs="Times New Roman"/>
                <w:sz w:val="18"/>
                <w:szCs w:val="18"/>
              </w:rPr>
              <w:t>/km]</w:t>
            </w:r>
          </w:p>
        </w:tc>
        <w:tc>
          <w:tcPr>
            <w:tcW w:w="1276" w:type="dxa"/>
            <w:tcBorders>
              <w:top w:val="double" w:sz="4" w:space="0" w:color="auto"/>
              <w:left w:val="single" w:sz="4" w:space="0" w:color="auto"/>
              <w:bottom w:val="single" w:sz="8" w:space="0" w:color="auto"/>
              <w:right w:val="single" w:sz="4" w:space="0" w:color="auto"/>
            </w:tcBorders>
            <w:vAlign w:val="center"/>
          </w:tcPr>
          <w:p w:rsidR="00DA7802" w:rsidRPr="005402E4" w:rsidRDefault="00DA7802" w:rsidP="00C84745">
            <w:pPr>
              <w:spacing w:after="0" w:line="240" w:lineRule="auto"/>
              <w:jc w:val="center"/>
              <w:rPr>
                <w:rFonts w:ascii="Times New Roman" w:hAnsi="Times New Roman" w:cs="Times New Roman"/>
                <w:sz w:val="18"/>
                <w:szCs w:val="18"/>
              </w:rPr>
            </w:pPr>
            <w:r w:rsidRPr="005402E4">
              <w:rPr>
                <w:rFonts w:ascii="Times New Roman" w:hAnsi="Times New Roman" w:cs="Times New Roman"/>
                <w:i/>
                <w:sz w:val="18"/>
                <w:szCs w:val="18"/>
              </w:rPr>
              <w:t xml:space="preserve">x </w:t>
            </w:r>
            <w:r w:rsidRPr="005402E4">
              <w:rPr>
                <w:rFonts w:ascii="Times New Roman" w:hAnsi="Times New Roman" w:cs="Times New Roman"/>
                <w:sz w:val="18"/>
                <w:szCs w:val="18"/>
              </w:rPr>
              <w:t>[</w:t>
            </w:r>
            <w:r w:rsidRPr="005402E4">
              <w:rPr>
                <w:rFonts w:ascii="Times New Roman" w:hAnsi="Times New Roman" w:cs="Times New Roman"/>
                <w:sz w:val="18"/>
                <w:szCs w:val="18"/>
              </w:rPr>
              <w:sym w:font="Symbol" w:char="F057"/>
            </w:r>
            <w:r w:rsidRPr="005402E4">
              <w:rPr>
                <w:rFonts w:ascii="Times New Roman" w:hAnsi="Times New Roman" w:cs="Times New Roman"/>
                <w:sz w:val="18"/>
                <w:szCs w:val="18"/>
              </w:rPr>
              <w:t>/km]</w:t>
            </w:r>
          </w:p>
        </w:tc>
      </w:tr>
      <w:tr w:rsidR="00DA7802" w:rsidRPr="005402E4" w:rsidTr="00AF6C9C">
        <w:tc>
          <w:tcPr>
            <w:tcW w:w="1134" w:type="dxa"/>
            <w:tcBorders>
              <w:top w:val="single" w:sz="8"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left="-44" w:firstLine="81"/>
              <w:jc w:val="center"/>
              <w:rPr>
                <w:rFonts w:ascii="Times New Roman" w:hAnsi="Times New Roman" w:cs="Times New Roman"/>
                <w:sz w:val="18"/>
                <w:szCs w:val="18"/>
              </w:rPr>
            </w:pPr>
            <w:r w:rsidRPr="005402E4">
              <w:rPr>
                <w:rFonts w:ascii="Times New Roman" w:hAnsi="Times New Roman" w:cs="Times New Roman"/>
                <w:sz w:val="18"/>
                <w:szCs w:val="18"/>
              </w:rPr>
              <w:t xml:space="preserve">    5</w:t>
            </w:r>
          </w:p>
        </w:tc>
        <w:tc>
          <w:tcPr>
            <w:tcW w:w="1701" w:type="dxa"/>
            <w:tcBorders>
              <w:top w:val="single" w:sz="8"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firstLine="204"/>
              <w:jc w:val="center"/>
              <w:rPr>
                <w:rFonts w:ascii="Times New Roman" w:hAnsi="Times New Roman" w:cs="Times New Roman"/>
                <w:sz w:val="18"/>
                <w:szCs w:val="18"/>
              </w:rPr>
            </w:pPr>
            <w:r w:rsidRPr="005402E4">
              <w:rPr>
                <w:rFonts w:ascii="Times New Roman" w:hAnsi="Times New Roman" w:cs="Times New Roman"/>
                <w:sz w:val="18"/>
                <w:szCs w:val="18"/>
              </w:rPr>
              <w:t>60</w:t>
            </w:r>
          </w:p>
        </w:tc>
        <w:tc>
          <w:tcPr>
            <w:tcW w:w="1134" w:type="dxa"/>
            <w:tcBorders>
              <w:top w:val="single" w:sz="8"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firstLine="204"/>
              <w:jc w:val="center"/>
              <w:rPr>
                <w:rFonts w:ascii="Times New Roman" w:hAnsi="Times New Roman" w:cs="Times New Roman"/>
                <w:sz w:val="18"/>
                <w:szCs w:val="18"/>
              </w:rPr>
            </w:pPr>
            <w:r w:rsidRPr="005402E4">
              <w:rPr>
                <w:rFonts w:ascii="Times New Roman" w:hAnsi="Times New Roman" w:cs="Times New Roman"/>
                <w:sz w:val="18"/>
                <w:szCs w:val="18"/>
              </w:rPr>
              <w:t>0.383</w:t>
            </w:r>
          </w:p>
        </w:tc>
        <w:tc>
          <w:tcPr>
            <w:tcW w:w="1276" w:type="dxa"/>
            <w:tcBorders>
              <w:top w:val="single" w:sz="8"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firstLine="204"/>
              <w:jc w:val="center"/>
              <w:rPr>
                <w:rFonts w:ascii="Times New Roman" w:hAnsi="Times New Roman" w:cs="Times New Roman"/>
                <w:sz w:val="18"/>
                <w:szCs w:val="18"/>
              </w:rPr>
            </w:pPr>
            <w:r w:rsidRPr="005402E4">
              <w:rPr>
                <w:rFonts w:ascii="Times New Roman" w:hAnsi="Times New Roman" w:cs="Times New Roman"/>
                <w:sz w:val="18"/>
                <w:szCs w:val="18"/>
              </w:rPr>
              <w:t>0.23</w:t>
            </w:r>
          </w:p>
        </w:tc>
      </w:tr>
      <w:tr w:rsidR="00DA7802" w:rsidRPr="005402E4" w:rsidTr="00AF6C9C">
        <w:tc>
          <w:tcPr>
            <w:tcW w:w="1134" w:type="dxa"/>
            <w:tcBorders>
              <w:top w:val="single" w:sz="4"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firstLine="204"/>
              <w:jc w:val="center"/>
              <w:rPr>
                <w:rFonts w:ascii="Times New Roman" w:hAnsi="Times New Roman" w:cs="Times New Roman"/>
                <w:sz w:val="18"/>
                <w:szCs w:val="18"/>
              </w:rPr>
            </w:pPr>
            <w:r w:rsidRPr="005402E4">
              <w:rPr>
                <w:rFonts w:ascii="Times New Roman" w:hAnsi="Times New Roman" w:cs="Times New Roman"/>
                <w:sz w:val="18"/>
                <w:szCs w:val="18"/>
              </w:rPr>
              <w:t>8</w:t>
            </w:r>
          </w:p>
        </w:tc>
        <w:tc>
          <w:tcPr>
            <w:tcW w:w="1701" w:type="dxa"/>
            <w:tcBorders>
              <w:top w:val="single" w:sz="4"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firstLine="204"/>
              <w:jc w:val="center"/>
              <w:rPr>
                <w:rFonts w:ascii="Times New Roman" w:hAnsi="Times New Roman" w:cs="Times New Roman"/>
                <w:sz w:val="18"/>
                <w:szCs w:val="18"/>
              </w:rPr>
            </w:pPr>
            <w:r w:rsidRPr="005402E4">
              <w:rPr>
                <w:rFonts w:ascii="Times New Roman" w:hAnsi="Times New Roman" w:cs="Times New Roman"/>
                <w:sz w:val="18"/>
                <w:szCs w:val="18"/>
              </w:rPr>
              <w:t>80</w:t>
            </w:r>
          </w:p>
        </w:tc>
        <w:tc>
          <w:tcPr>
            <w:tcW w:w="1134" w:type="dxa"/>
            <w:tcBorders>
              <w:top w:val="single" w:sz="4"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firstLine="204"/>
              <w:jc w:val="center"/>
              <w:rPr>
                <w:rFonts w:ascii="Times New Roman" w:hAnsi="Times New Roman" w:cs="Times New Roman"/>
                <w:sz w:val="18"/>
                <w:szCs w:val="18"/>
              </w:rPr>
            </w:pPr>
            <w:r w:rsidRPr="005402E4">
              <w:rPr>
                <w:rFonts w:ascii="Times New Roman" w:hAnsi="Times New Roman" w:cs="Times New Roman"/>
                <w:sz w:val="18"/>
                <w:szCs w:val="18"/>
              </w:rPr>
              <w:t>0.265</w:t>
            </w:r>
          </w:p>
        </w:tc>
        <w:tc>
          <w:tcPr>
            <w:tcW w:w="1276" w:type="dxa"/>
            <w:tcBorders>
              <w:top w:val="single" w:sz="4"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firstLine="204"/>
              <w:jc w:val="center"/>
              <w:rPr>
                <w:rFonts w:ascii="Times New Roman" w:hAnsi="Times New Roman" w:cs="Times New Roman"/>
                <w:sz w:val="18"/>
                <w:szCs w:val="18"/>
              </w:rPr>
            </w:pPr>
            <w:r w:rsidRPr="005402E4">
              <w:rPr>
                <w:rFonts w:ascii="Times New Roman" w:hAnsi="Times New Roman" w:cs="Times New Roman"/>
                <w:sz w:val="18"/>
                <w:szCs w:val="18"/>
              </w:rPr>
              <w:t>0.22</w:t>
            </w:r>
          </w:p>
        </w:tc>
      </w:tr>
      <w:tr w:rsidR="00DA7802" w:rsidRPr="005402E4" w:rsidTr="00AF6C9C">
        <w:tc>
          <w:tcPr>
            <w:tcW w:w="1134" w:type="dxa"/>
            <w:tcBorders>
              <w:top w:val="single" w:sz="4"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firstLine="204"/>
              <w:jc w:val="center"/>
              <w:rPr>
                <w:rFonts w:ascii="Times New Roman" w:hAnsi="Times New Roman" w:cs="Times New Roman"/>
                <w:sz w:val="18"/>
                <w:szCs w:val="18"/>
              </w:rPr>
            </w:pPr>
            <w:r w:rsidRPr="005402E4">
              <w:rPr>
                <w:rFonts w:ascii="Times New Roman" w:hAnsi="Times New Roman" w:cs="Times New Roman"/>
                <w:sz w:val="18"/>
                <w:szCs w:val="18"/>
              </w:rPr>
              <w:t xml:space="preserve">10 </w:t>
            </w:r>
          </w:p>
        </w:tc>
        <w:tc>
          <w:tcPr>
            <w:tcW w:w="1701" w:type="dxa"/>
            <w:tcBorders>
              <w:top w:val="single" w:sz="4"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firstLine="204"/>
              <w:jc w:val="center"/>
              <w:rPr>
                <w:rFonts w:ascii="Times New Roman" w:hAnsi="Times New Roman" w:cs="Times New Roman"/>
                <w:sz w:val="18"/>
                <w:szCs w:val="18"/>
              </w:rPr>
            </w:pPr>
            <w:r w:rsidRPr="005402E4">
              <w:rPr>
                <w:rFonts w:ascii="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firstLine="204"/>
              <w:jc w:val="center"/>
              <w:rPr>
                <w:rFonts w:ascii="Times New Roman" w:hAnsi="Times New Roman" w:cs="Times New Roman"/>
                <w:sz w:val="18"/>
                <w:szCs w:val="18"/>
              </w:rPr>
            </w:pPr>
            <w:r w:rsidRPr="005402E4">
              <w:rPr>
                <w:rFonts w:ascii="Times New Roman" w:hAnsi="Times New Roman" w:cs="Times New Roman"/>
                <w:sz w:val="18"/>
                <w:szCs w:val="18"/>
              </w:rPr>
              <w:t>0.191</w:t>
            </w:r>
          </w:p>
        </w:tc>
        <w:tc>
          <w:tcPr>
            <w:tcW w:w="1276" w:type="dxa"/>
            <w:tcBorders>
              <w:top w:val="single" w:sz="4"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firstLine="204"/>
              <w:jc w:val="center"/>
              <w:rPr>
                <w:rFonts w:ascii="Times New Roman" w:hAnsi="Times New Roman" w:cs="Times New Roman"/>
                <w:sz w:val="18"/>
                <w:szCs w:val="18"/>
              </w:rPr>
            </w:pPr>
            <w:r w:rsidRPr="005402E4">
              <w:rPr>
                <w:rFonts w:ascii="Times New Roman" w:hAnsi="Times New Roman" w:cs="Times New Roman"/>
                <w:sz w:val="18"/>
                <w:szCs w:val="18"/>
              </w:rPr>
              <w:t>0.2</w:t>
            </w:r>
          </w:p>
        </w:tc>
      </w:tr>
      <w:tr w:rsidR="00DA7802" w:rsidRPr="005402E4" w:rsidTr="00AF6C9C">
        <w:tc>
          <w:tcPr>
            <w:tcW w:w="1134" w:type="dxa"/>
            <w:tcBorders>
              <w:top w:val="single" w:sz="4" w:space="0" w:color="auto"/>
              <w:left w:val="single" w:sz="4" w:space="0" w:color="auto"/>
              <w:bottom w:val="double" w:sz="4" w:space="0" w:color="auto"/>
              <w:right w:val="single" w:sz="4" w:space="0" w:color="auto"/>
            </w:tcBorders>
          </w:tcPr>
          <w:p w:rsidR="00DA7802" w:rsidRPr="005402E4" w:rsidRDefault="00DA7802" w:rsidP="00C84745">
            <w:pPr>
              <w:spacing w:after="0" w:line="240" w:lineRule="auto"/>
              <w:ind w:firstLine="204"/>
              <w:jc w:val="center"/>
              <w:rPr>
                <w:rFonts w:ascii="Times New Roman" w:hAnsi="Times New Roman" w:cs="Times New Roman"/>
                <w:sz w:val="18"/>
                <w:szCs w:val="18"/>
              </w:rPr>
            </w:pPr>
            <w:r w:rsidRPr="005402E4">
              <w:rPr>
                <w:rFonts w:ascii="Times New Roman" w:hAnsi="Times New Roman" w:cs="Times New Roman"/>
                <w:sz w:val="18"/>
                <w:szCs w:val="18"/>
              </w:rPr>
              <w:t xml:space="preserve"> 14</w:t>
            </w:r>
          </w:p>
        </w:tc>
        <w:tc>
          <w:tcPr>
            <w:tcW w:w="1701" w:type="dxa"/>
            <w:tcBorders>
              <w:top w:val="single" w:sz="4" w:space="0" w:color="auto"/>
              <w:left w:val="single" w:sz="4" w:space="0" w:color="auto"/>
              <w:bottom w:val="double" w:sz="4" w:space="0" w:color="auto"/>
              <w:right w:val="single" w:sz="4" w:space="0" w:color="auto"/>
            </w:tcBorders>
          </w:tcPr>
          <w:p w:rsidR="00DA7802" w:rsidRPr="005402E4" w:rsidRDefault="00DA7802" w:rsidP="00C84745">
            <w:pPr>
              <w:spacing w:after="0" w:line="240" w:lineRule="auto"/>
              <w:ind w:firstLine="204"/>
              <w:jc w:val="center"/>
              <w:rPr>
                <w:rFonts w:ascii="Times New Roman" w:hAnsi="Times New Roman" w:cs="Times New Roman"/>
                <w:sz w:val="18"/>
                <w:szCs w:val="18"/>
              </w:rPr>
            </w:pPr>
            <w:r w:rsidRPr="005402E4">
              <w:rPr>
                <w:rFonts w:ascii="Times New Roman" w:hAnsi="Times New Roman" w:cs="Times New Roman"/>
                <w:sz w:val="18"/>
                <w:szCs w:val="18"/>
              </w:rPr>
              <w:t>140</w:t>
            </w:r>
          </w:p>
        </w:tc>
        <w:tc>
          <w:tcPr>
            <w:tcW w:w="1134" w:type="dxa"/>
            <w:tcBorders>
              <w:top w:val="single" w:sz="4" w:space="0" w:color="auto"/>
              <w:left w:val="single" w:sz="4" w:space="0" w:color="auto"/>
              <w:bottom w:val="double" w:sz="4" w:space="0" w:color="auto"/>
              <w:right w:val="single" w:sz="4" w:space="0" w:color="auto"/>
            </w:tcBorders>
          </w:tcPr>
          <w:p w:rsidR="00DA7802" w:rsidRPr="005402E4" w:rsidRDefault="00DA7802" w:rsidP="00C84745">
            <w:pPr>
              <w:spacing w:after="0" w:line="240" w:lineRule="auto"/>
              <w:ind w:firstLine="204"/>
              <w:jc w:val="center"/>
              <w:rPr>
                <w:rFonts w:ascii="Times New Roman" w:hAnsi="Times New Roman" w:cs="Times New Roman"/>
                <w:sz w:val="18"/>
                <w:szCs w:val="18"/>
              </w:rPr>
            </w:pPr>
            <w:r w:rsidRPr="005402E4">
              <w:rPr>
                <w:rFonts w:ascii="Times New Roman" w:hAnsi="Times New Roman" w:cs="Times New Roman"/>
                <w:sz w:val="18"/>
                <w:szCs w:val="18"/>
              </w:rPr>
              <w:t>0.123</w:t>
            </w:r>
          </w:p>
        </w:tc>
        <w:tc>
          <w:tcPr>
            <w:tcW w:w="1276" w:type="dxa"/>
            <w:tcBorders>
              <w:top w:val="single" w:sz="4" w:space="0" w:color="auto"/>
              <w:left w:val="single" w:sz="4" w:space="0" w:color="auto"/>
              <w:bottom w:val="double" w:sz="4" w:space="0" w:color="auto"/>
              <w:right w:val="single" w:sz="4" w:space="0" w:color="auto"/>
            </w:tcBorders>
          </w:tcPr>
          <w:p w:rsidR="00DA7802" w:rsidRPr="005402E4" w:rsidRDefault="00DA7802" w:rsidP="00C84745">
            <w:pPr>
              <w:spacing w:after="0" w:line="240" w:lineRule="auto"/>
              <w:ind w:firstLine="204"/>
              <w:jc w:val="center"/>
              <w:rPr>
                <w:rFonts w:ascii="Times New Roman" w:hAnsi="Times New Roman" w:cs="Times New Roman"/>
                <w:sz w:val="18"/>
                <w:szCs w:val="18"/>
              </w:rPr>
            </w:pPr>
            <w:r w:rsidRPr="005402E4">
              <w:rPr>
                <w:rFonts w:ascii="Times New Roman" w:hAnsi="Times New Roman" w:cs="Times New Roman"/>
                <w:sz w:val="18"/>
                <w:szCs w:val="18"/>
              </w:rPr>
              <w:t>0.19</w:t>
            </w:r>
          </w:p>
        </w:tc>
      </w:tr>
    </w:tbl>
    <w:tbl>
      <w:tblPr>
        <w:tblpPr w:leftFromText="180" w:rightFromText="180" w:vertAnchor="text" w:horzAnchor="margin" w:tblpXSpec="right" w:tblpY="-1419"/>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1"/>
        <w:gridCol w:w="992"/>
        <w:gridCol w:w="817"/>
      </w:tblGrid>
      <w:tr w:rsidR="00DA7802" w:rsidRPr="005402E4" w:rsidTr="00DA7802">
        <w:trPr>
          <w:trHeight w:val="619"/>
        </w:trPr>
        <w:tc>
          <w:tcPr>
            <w:tcW w:w="1276" w:type="dxa"/>
            <w:tcBorders>
              <w:top w:val="double" w:sz="4" w:space="0" w:color="auto"/>
              <w:left w:val="single" w:sz="4" w:space="0" w:color="auto"/>
              <w:bottom w:val="single" w:sz="8" w:space="0" w:color="auto"/>
              <w:right w:val="single" w:sz="4" w:space="0" w:color="auto"/>
              <w:tl2br w:val="single" w:sz="8" w:space="0" w:color="auto"/>
            </w:tcBorders>
          </w:tcPr>
          <w:p w:rsidR="00DA7802" w:rsidRPr="005402E4" w:rsidRDefault="00DA7802" w:rsidP="00C84745">
            <w:pPr>
              <w:spacing w:after="0" w:line="240" w:lineRule="auto"/>
              <w:ind w:firstLine="33"/>
              <w:jc w:val="right"/>
              <w:rPr>
                <w:rFonts w:ascii="Times New Roman" w:hAnsi="Times New Roman" w:cs="Times New Roman"/>
                <w:sz w:val="18"/>
                <w:szCs w:val="18"/>
              </w:rPr>
            </w:pPr>
            <w:r w:rsidRPr="005402E4">
              <w:rPr>
                <w:rFonts w:ascii="Times New Roman" w:hAnsi="Times New Roman" w:cs="Times New Roman"/>
                <w:sz w:val="18"/>
                <w:szCs w:val="18"/>
              </w:rPr>
              <w:t xml:space="preserve">  Na</w:t>
            </w:r>
          </w:p>
          <w:p w:rsidR="00DA7802" w:rsidRPr="005402E4" w:rsidRDefault="00DA7802" w:rsidP="00C84745">
            <w:pPr>
              <w:spacing w:after="0" w:line="240" w:lineRule="auto"/>
              <w:ind w:firstLine="33"/>
              <w:rPr>
                <w:rFonts w:ascii="Times New Roman" w:hAnsi="Times New Roman" w:cs="Times New Roman"/>
                <w:sz w:val="18"/>
                <w:szCs w:val="18"/>
              </w:rPr>
            </w:pPr>
            <w:r w:rsidRPr="005402E4">
              <w:rPr>
                <w:rFonts w:ascii="Times New Roman" w:hAnsi="Times New Roman" w:cs="Times New Roman"/>
                <w:sz w:val="18"/>
                <w:szCs w:val="18"/>
              </w:rPr>
              <w:t>Od</w:t>
            </w:r>
          </w:p>
        </w:tc>
        <w:tc>
          <w:tcPr>
            <w:tcW w:w="851" w:type="dxa"/>
            <w:tcBorders>
              <w:top w:val="double" w:sz="4" w:space="0" w:color="auto"/>
              <w:left w:val="single" w:sz="4" w:space="0" w:color="auto"/>
              <w:bottom w:val="single" w:sz="8" w:space="0" w:color="auto"/>
              <w:right w:val="single" w:sz="4" w:space="0" w:color="auto"/>
            </w:tcBorders>
            <w:vAlign w:val="center"/>
          </w:tcPr>
          <w:p w:rsidR="00DA7802" w:rsidRPr="005402E4" w:rsidRDefault="00DA7802" w:rsidP="00C84745">
            <w:pPr>
              <w:spacing w:after="0" w:line="240" w:lineRule="auto"/>
              <w:ind w:firstLine="33"/>
              <w:jc w:val="center"/>
              <w:rPr>
                <w:rFonts w:ascii="Times New Roman" w:hAnsi="Times New Roman" w:cs="Times New Roman"/>
                <w:sz w:val="18"/>
                <w:szCs w:val="18"/>
              </w:rPr>
            </w:pPr>
            <w:r w:rsidRPr="005402E4">
              <w:rPr>
                <w:rFonts w:ascii="Times New Roman" w:hAnsi="Times New Roman" w:cs="Times New Roman"/>
                <w:sz w:val="18"/>
                <w:szCs w:val="18"/>
              </w:rPr>
              <w:t>8</w:t>
            </w:r>
          </w:p>
        </w:tc>
        <w:tc>
          <w:tcPr>
            <w:tcW w:w="992" w:type="dxa"/>
            <w:tcBorders>
              <w:top w:val="double" w:sz="4" w:space="0" w:color="auto"/>
              <w:left w:val="single" w:sz="4" w:space="0" w:color="auto"/>
              <w:bottom w:val="single" w:sz="8" w:space="0" w:color="auto"/>
              <w:right w:val="single" w:sz="4" w:space="0" w:color="auto"/>
            </w:tcBorders>
            <w:vAlign w:val="center"/>
          </w:tcPr>
          <w:p w:rsidR="00DA7802" w:rsidRPr="005402E4" w:rsidRDefault="00DA7802" w:rsidP="00C84745">
            <w:pPr>
              <w:spacing w:after="0" w:line="240" w:lineRule="auto"/>
              <w:ind w:firstLine="33"/>
              <w:jc w:val="center"/>
              <w:rPr>
                <w:rFonts w:ascii="Times New Roman" w:hAnsi="Times New Roman" w:cs="Times New Roman"/>
                <w:sz w:val="18"/>
                <w:szCs w:val="18"/>
              </w:rPr>
            </w:pPr>
            <w:r w:rsidRPr="005402E4">
              <w:rPr>
                <w:rFonts w:ascii="Times New Roman" w:hAnsi="Times New Roman" w:cs="Times New Roman"/>
                <w:sz w:val="18"/>
                <w:szCs w:val="18"/>
              </w:rPr>
              <w:t>10</w:t>
            </w:r>
          </w:p>
        </w:tc>
        <w:tc>
          <w:tcPr>
            <w:tcW w:w="817" w:type="dxa"/>
            <w:tcBorders>
              <w:top w:val="double" w:sz="4" w:space="0" w:color="auto"/>
              <w:left w:val="single" w:sz="4" w:space="0" w:color="auto"/>
              <w:bottom w:val="single" w:sz="8" w:space="0" w:color="auto"/>
              <w:right w:val="single" w:sz="4" w:space="0" w:color="auto"/>
            </w:tcBorders>
            <w:vAlign w:val="center"/>
          </w:tcPr>
          <w:p w:rsidR="00DA7802" w:rsidRPr="005402E4" w:rsidRDefault="00DA7802" w:rsidP="00C84745">
            <w:pPr>
              <w:spacing w:after="0" w:line="240" w:lineRule="auto"/>
              <w:ind w:firstLine="33"/>
              <w:jc w:val="center"/>
              <w:rPr>
                <w:rFonts w:ascii="Times New Roman" w:hAnsi="Times New Roman" w:cs="Times New Roman"/>
                <w:sz w:val="18"/>
                <w:szCs w:val="18"/>
              </w:rPr>
            </w:pPr>
            <w:r w:rsidRPr="005402E4">
              <w:rPr>
                <w:rFonts w:ascii="Times New Roman" w:hAnsi="Times New Roman" w:cs="Times New Roman"/>
                <w:sz w:val="18"/>
                <w:szCs w:val="18"/>
              </w:rPr>
              <w:t>14</w:t>
            </w:r>
          </w:p>
        </w:tc>
      </w:tr>
      <w:tr w:rsidR="00DA7802" w:rsidRPr="005402E4" w:rsidTr="00DA7802">
        <w:tc>
          <w:tcPr>
            <w:tcW w:w="1276" w:type="dxa"/>
            <w:tcBorders>
              <w:top w:val="single" w:sz="8"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firstLine="33"/>
              <w:jc w:val="center"/>
              <w:rPr>
                <w:rFonts w:ascii="Times New Roman" w:hAnsi="Times New Roman" w:cs="Times New Roman"/>
                <w:sz w:val="18"/>
                <w:szCs w:val="18"/>
              </w:rPr>
            </w:pPr>
            <w:r w:rsidRPr="005402E4">
              <w:rPr>
                <w:rFonts w:ascii="Times New Roman" w:hAnsi="Times New Roman" w:cs="Times New Roman"/>
                <w:sz w:val="18"/>
                <w:szCs w:val="18"/>
              </w:rPr>
              <w:t>5</w:t>
            </w:r>
          </w:p>
        </w:tc>
        <w:tc>
          <w:tcPr>
            <w:tcW w:w="851" w:type="dxa"/>
            <w:tcBorders>
              <w:top w:val="single" w:sz="8"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firstLine="33"/>
              <w:jc w:val="center"/>
              <w:rPr>
                <w:rFonts w:ascii="Times New Roman" w:hAnsi="Times New Roman" w:cs="Times New Roman"/>
                <w:sz w:val="18"/>
                <w:szCs w:val="18"/>
              </w:rPr>
            </w:pPr>
            <w:r w:rsidRPr="005402E4">
              <w:rPr>
                <w:rFonts w:ascii="Times New Roman" w:hAnsi="Times New Roman" w:cs="Times New Roman"/>
                <w:sz w:val="18"/>
                <w:szCs w:val="18"/>
              </w:rPr>
              <w:t>72</w:t>
            </w:r>
          </w:p>
        </w:tc>
        <w:tc>
          <w:tcPr>
            <w:tcW w:w="992" w:type="dxa"/>
            <w:tcBorders>
              <w:top w:val="single" w:sz="8"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firstLine="33"/>
              <w:jc w:val="center"/>
              <w:rPr>
                <w:rFonts w:ascii="Times New Roman" w:hAnsi="Times New Roman" w:cs="Times New Roman"/>
                <w:sz w:val="18"/>
                <w:szCs w:val="18"/>
              </w:rPr>
            </w:pPr>
            <w:r w:rsidRPr="005402E4">
              <w:rPr>
                <w:rFonts w:ascii="Times New Roman" w:hAnsi="Times New Roman" w:cs="Times New Roman"/>
                <w:sz w:val="18"/>
                <w:szCs w:val="18"/>
              </w:rPr>
              <w:t>91</w:t>
            </w:r>
          </w:p>
        </w:tc>
        <w:tc>
          <w:tcPr>
            <w:tcW w:w="817" w:type="dxa"/>
            <w:tcBorders>
              <w:top w:val="single" w:sz="8"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firstLine="33"/>
              <w:jc w:val="center"/>
              <w:rPr>
                <w:rFonts w:ascii="Times New Roman" w:hAnsi="Times New Roman" w:cs="Times New Roman"/>
                <w:sz w:val="18"/>
                <w:szCs w:val="18"/>
              </w:rPr>
            </w:pPr>
            <w:r w:rsidRPr="005402E4">
              <w:rPr>
                <w:rFonts w:ascii="Times New Roman" w:hAnsi="Times New Roman" w:cs="Times New Roman"/>
                <w:sz w:val="18"/>
                <w:szCs w:val="18"/>
              </w:rPr>
              <w:t>120</w:t>
            </w:r>
          </w:p>
        </w:tc>
      </w:tr>
      <w:tr w:rsidR="00DA7802" w:rsidRPr="005402E4" w:rsidTr="00DA7802">
        <w:tc>
          <w:tcPr>
            <w:tcW w:w="1276" w:type="dxa"/>
            <w:tcBorders>
              <w:top w:val="single" w:sz="4"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firstLine="33"/>
              <w:jc w:val="center"/>
              <w:rPr>
                <w:rFonts w:ascii="Times New Roman" w:hAnsi="Times New Roman" w:cs="Times New Roman"/>
                <w:sz w:val="18"/>
                <w:szCs w:val="18"/>
              </w:rPr>
            </w:pPr>
            <w:r w:rsidRPr="005402E4">
              <w:rPr>
                <w:rFonts w:ascii="Times New Roman" w:hAnsi="Times New Roman" w:cs="Times New Roman"/>
                <w:sz w:val="18"/>
                <w:szCs w:val="18"/>
              </w:rPr>
              <w:t xml:space="preserve">8 </w:t>
            </w:r>
          </w:p>
        </w:tc>
        <w:tc>
          <w:tcPr>
            <w:tcW w:w="851" w:type="dxa"/>
            <w:tcBorders>
              <w:top w:val="single" w:sz="4"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firstLine="33"/>
              <w:jc w:val="center"/>
              <w:rPr>
                <w:rFonts w:ascii="Times New Roman" w:hAnsi="Times New Roman" w:cs="Times New Roman"/>
                <w:sz w:val="18"/>
                <w:szCs w:val="18"/>
              </w:rPr>
            </w:pPr>
            <w:r w:rsidRPr="005402E4">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firstLine="33"/>
              <w:jc w:val="center"/>
              <w:rPr>
                <w:rFonts w:ascii="Times New Roman" w:hAnsi="Times New Roman" w:cs="Times New Roman"/>
                <w:sz w:val="18"/>
                <w:szCs w:val="18"/>
              </w:rPr>
            </w:pPr>
            <w:r w:rsidRPr="005402E4">
              <w:rPr>
                <w:rFonts w:ascii="Times New Roman" w:hAnsi="Times New Roman" w:cs="Times New Roman"/>
                <w:sz w:val="18"/>
                <w:szCs w:val="18"/>
              </w:rPr>
              <w:t>85</w:t>
            </w:r>
          </w:p>
        </w:tc>
        <w:tc>
          <w:tcPr>
            <w:tcW w:w="817" w:type="dxa"/>
            <w:tcBorders>
              <w:top w:val="single" w:sz="4" w:space="0" w:color="auto"/>
              <w:left w:val="single" w:sz="4" w:space="0" w:color="auto"/>
              <w:bottom w:val="single" w:sz="4" w:space="0" w:color="auto"/>
              <w:right w:val="single" w:sz="4" w:space="0" w:color="auto"/>
            </w:tcBorders>
          </w:tcPr>
          <w:p w:rsidR="00DA7802" w:rsidRPr="005402E4" w:rsidRDefault="00DA7802" w:rsidP="00C84745">
            <w:pPr>
              <w:spacing w:after="0" w:line="240" w:lineRule="auto"/>
              <w:ind w:firstLine="33"/>
              <w:jc w:val="center"/>
              <w:rPr>
                <w:rFonts w:ascii="Times New Roman" w:hAnsi="Times New Roman" w:cs="Times New Roman"/>
                <w:sz w:val="18"/>
                <w:szCs w:val="18"/>
              </w:rPr>
            </w:pPr>
            <w:r w:rsidRPr="005402E4">
              <w:rPr>
                <w:rFonts w:ascii="Times New Roman" w:hAnsi="Times New Roman" w:cs="Times New Roman"/>
                <w:sz w:val="18"/>
                <w:szCs w:val="18"/>
              </w:rPr>
              <w:t>105</w:t>
            </w:r>
          </w:p>
        </w:tc>
      </w:tr>
      <w:tr w:rsidR="00DA7802" w:rsidRPr="005402E4" w:rsidTr="00DA7802">
        <w:tc>
          <w:tcPr>
            <w:tcW w:w="1276" w:type="dxa"/>
            <w:tcBorders>
              <w:top w:val="single" w:sz="4" w:space="0" w:color="auto"/>
              <w:left w:val="single" w:sz="4" w:space="0" w:color="auto"/>
              <w:bottom w:val="double" w:sz="4" w:space="0" w:color="auto"/>
              <w:right w:val="single" w:sz="4" w:space="0" w:color="auto"/>
            </w:tcBorders>
          </w:tcPr>
          <w:p w:rsidR="00DA7802" w:rsidRPr="005402E4" w:rsidRDefault="00DA7802" w:rsidP="00C84745">
            <w:pPr>
              <w:spacing w:after="0" w:line="240" w:lineRule="auto"/>
              <w:ind w:firstLine="33"/>
              <w:jc w:val="center"/>
              <w:rPr>
                <w:rFonts w:ascii="Times New Roman" w:hAnsi="Times New Roman" w:cs="Times New Roman"/>
                <w:sz w:val="18"/>
                <w:szCs w:val="18"/>
              </w:rPr>
            </w:pPr>
            <w:r w:rsidRPr="005402E4">
              <w:rPr>
                <w:rFonts w:ascii="Times New Roman" w:hAnsi="Times New Roman" w:cs="Times New Roman"/>
                <w:sz w:val="18"/>
                <w:szCs w:val="18"/>
              </w:rPr>
              <w:t xml:space="preserve">10 </w:t>
            </w:r>
          </w:p>
        </w:tc>
        <w:tc>
          <w:tcPr>
            <w:tcW w:w="851" w:type="dxa"/>
            <w:tcBorders>
              <w:top w:val="single" w:sz="4" w:space="0" w:color="auto"/>
              <w:left w:val="single" w:sz="4" w:space="0" w:color="auto"/>
              <w:bottom w:val="double" w:sz="4" w:space="0" w:color="auto"/>
              <w:right w:val="single" w:sz="4" w:space="0" w:color="auto"/>
            </w:tcBorders>
          </w:tcPr>
          <w:p w:rsidR="00DA7802" w:rsidRPr="005402E4" w:rsidRDefault="00DA7802" w:rsidP="00C84745">
            <w:pPr>
              <w:spacing w:after="0" w:line="240" w:lineRule="auto"/>
              <w:ind w:firstLine="33"/>
              <w:jc w:val="center"/>
              <w:rPr>
                <w:rFonts w:ascii="Times New Roman" w:hAnsi="Times New Roman" w:cs="Times New Roman"/>
                <w:sz w:val="18"/>
                <w:szCs w:val="18"/>
              </w:rPr>
            </w:pPr>
            <w:r w:rsidRPr="005402E4">
              <w:rPr>
                <w:rFonts w:ascii="Times New Roman" w:hAnsi="Times New Roman" w:cs="Times New Roman"/>
                <w:sz w:val="18"/>
                <w:szCs w:val="18"/>
              </w:rPr>
              <w:t>-</w:t>
            </w:r>
          </w:p>
        </w:tc>
        <w:tc>
          <w:tcPr>
            <w:tcW w:w="992" w:type="dxa"/>
            <w:tcBorders>
              <w:top w:val="single" w:sz="4" w:space="0" w:color="auto"/>
              <w:left w:val="single" w:sz="4" w:space="0" w:color="auto"/>
              <w:bottom w:val="double" w:sz="4" w:space="0" w:color="auto"/>
              <w:right w:val="single" w:sz="4" w:space="0" w:color="auto"/>
            </w:tcBorders>
          </w:tcPr>
          <w:p w:rsidR="00DA7802" w:rsidRPr="005402E4" w:rsidRDefault="00DA7802" w:rsidP="00C84745">
            <w:pPr>
              <w:spacing w:after="0" w:line="240" w:lineRule="auto"/>
              <w:ind w:firstLine="33"/>
              <w:jc w:val="center"/>
              <w:rPr>
                <w:rFonts w:ascii="Times New Roman" w:hAnsi="Times New Roman" w:cs="Times New Roman"/>
                <w:sz w:val="18"/>
                <w:szCs w:val="18"/>
              </w:rPr>
            </w:pPr>
            <w:r w:rsidRPr="005402E4">
              <w:rPr>
                <w:rFonts w:ascii="Times New Roman" w:hAnsi="Times New Roman" w:cs="Times New Roman"/>
                <w:sz w:val="18"/>
                <w:szCs w:val="18"/>
              </w:rPr>
              <w:t>-</w:t>
            </w:r>
          </w:p>
        </w:tc>
        <w:tc>
          <w:tcPr>
            <w:tcW w:w="817" w:type="dxa"/>
            <w:tcBorders>
              <w:top w:val="single" w:sz="4" w:space="0" w:color="auto"/>
              <w:left w:val="single" w:sz="4" w:space="0" w:color="auto"/>
              <w:bottom w:val="double" w:sz="4" w:space="0" w:color="auto"/>
              <w:right w:val="single" w:sz="4" w:space="0" w:color="auto"/>
            </w:tcBorders>
          </w:tcPr>
          <w:p w:rsidR="00DA7802" w:rsidRPr="005402E4" w:rsidRDefault="00DA7802" w:rsidP="00C84745">
            <w:pPr>
              <w:spacing w:after="0" w:line="240" w:lineRule="auto"/>
              <w:ind w:firstLine="33"/>
              <w:jc w:val="center"/>
              <w:rPr>
                <w:rFonts w:ascii="Times New Roman" w:hAnsi="Times New Roman" w:cs="Times New Roman"/>
                <w:sz w:val="18"/>
                <w:szCs w:val="18"/>
              </w:rPr>
            </w:pPr>
            <w:r w:rsidRPr="005402E4">
              <w:rPr>
                <w:rFonts w:ascii="Times New Roman" w:hAnsi="Times New Roman" w:cs="Times New Roman"/>
                <w:sz w:val="18"/>
                <w:szCs w:val="18"/>
              </w:rPr>
              <w:t>90</w:t>
            </w:r>
          </w:p>
        </w:tc>
      </w:tr>
    </w:tbl>
    <w:p w:rsidR="00DA7802" w:rsidRPr="005402E4" w:rsidRDefault="00DA7802" w:rsidP="00C84745">
      <w:pPr>
        <w:pStyle w:val="References"/>
        <w:numPr>
          <w:ilvl w:val="0"/>
          <w:numId w:val="0"/>
        </w:numPr>
        <w:rPr>
          <w:b/>
          <w:bCs/>
          <w:sz w:val="18"/>
          <w:szCs w:val="18"/>
        </w:rPr>
      </w:pPr>
    </w:p>
    <w:p w:rsidR="006257D4" w:rsidRPr="00E751DB" w:rsidRDefault="000E2456" w:rsidP="00125F95">
      <w:pPr>
        <w:spacing w:after="0" w:line="240" w:lineRule="auto"/>
        <w:jc w:val="both"/>
        <w:rPr>
          <w:rFonts w:ascii="Times New Roman" w:hAnsi="Times New Roman" w:cs="Times New Roman"/>
          <w:sz w:val="20"/>
          <w:szCs w:val="20"/>
          <w:lang w:val="sr-Latn-RS"/>
        </w:rPr>
      </w:pPr>
      <w:r w:rsidRPr="00E751DB">
        <w:rPr>
          <w:rFonts w:ascii="Times New Roman" w:hAnsi="Times New Roman" w:cs="Times New Roman"/>
          <w:sz w:val="20"/>
          <w:szCs w:val="20"/>
          <w:lang w:val="sr-Latn-RS"/>
        </w:rPr>
        <w:t xml:space="preserve">troškova gubiraka rađena je sa 21 segmentom. Troškovi gubitaka odnosno koeficijent gubitaka </w:t>
      </w:r>
      <w:r w:rsidRPr="00E751DB">
        <w:rPr>
          <w:rFonts w:ascii="Times New Roman" w:hAnsi="Times New Roman" w:cs="Times New Roman"/>
          <w:position w:val="-12"/>
          <w:sz w:val="20"/>
          <w:szCs w:val="20"/>
          <w:lang w:val="sr-Latn-RS"/>
        </w:rPr>
        <w:object w:dxaOrig="920" w:dyaOrig="340">
          <v:shape id="_x0000_i1120" type="#_x0000_t75" style="width:45pt;height:16.5pt" o:ole="">
            <v:imagedata r:id="rId195" o:title=""/>
          </v:shape>
          <o:OLEObject Type="Embed" ProgID="Equation.DSMT4" ShapeID="_x0000_i1120" DrawAspect="Content" ObjectID="_1457851104" r:id="rId196"/>
        </w:object>
      </w:r>
      <w:r w:rsidRPr="00E751DB">
        <w:rPr>
          <w:rFonts w:ascii="Times New Roman" w:hAnsi="Times New Roman" w:cs="Times New Roman"/>
          <w:sz w:val="20"/>
          <w:szCs w:val="20"/>
          <w:lang w:val="sr-Latn-RS"/>
        </w:rPr>
        <w:t>(A1), je računat na osnovu sledećih parametara: jedinična cena gubitaka je 0.1US$/kWh,  faktor gubitaka (loss factor) je 0.396,  faktor snage potrošača je</w:t>
      </w:r>
      <w:r>
        <w:rPr>
          <w:rFonts w:ascii="Times New Roman" w:hAnsi="Times New Roman" w:cs="Times New Roman"/>
          <w:sz w:val="20"/>
          <w:szCs w:val="20"/>
          <w:lang w:val="sr-Latn-RS"/>
        </w:rPr>
        <w:t xml:space="preserve"> </w:t>
      </w:r>
      <w:r w:rsidR="00DA7802">
        <w:rPr>
          <w:rFonts w:ascii="Times New Roman" w:hAnsi="Times New Roman" w:cs="Times New Roman"/>
          <w:sz w:val="20"/>
          <w:szCs w:val="20"/>
          <w:lang w:val="sr-Latn-RS"/>
        </w:rPr>
        <w:t>0.95, diskontna stopa</w:t>
      </w:r>
      <w:r w:rsidR="001A4835" w:rsidRPr="00E751DB">
        <w:rPr>
          <w:rFonts w:ascii="Times New Roman" w:hAnsi="Times New Roman" w:cs="Times New Roman"/>
          <w:sz w:val="20"/>
          <w:szCs w:val="20"/>
          <w:lang w:val="sr-Latn-RS"/>
        </w:rPr>
        <w:t xml:space="preserve"> je 0.1, a period planiranja iznosi 30 </w:t>
      </w:r>
      <w:r w:rsidR="00F260DB" w:rsidRPr="00E751DB">
        <w:rPr>
          <w:rFonts w:ascii="Times New Roman" w:hAnsi="Times New Roman" w:cs="Times New Roman"/>
          <w:sz w:val="20"/>
          <w:szCs w:val="20"/>
          <w:lang w:val="sr-Latn-RS"/>
        </w:rPr>
        <w:t>godina</w:t>
      </w:r>
      <w:r w:rsidR="001A4835" w:rsidRPr="00E751DB">
        <w:rPr>
          <w:rFonts w:ascii="Times New Roman" w:hAnsi="Times New Roman" w:cs="Times New Roman"/>
          <w:sz w:val="20"/>
          <w:szCs w:val="20"/>
          <w:lang w:val="sr-Latn-RS"/>
        </w:rPr>
        <w:t>.</w:t>
      </w:r>
      <w:r w:rsidR="00FB4FEB" w:rsidRPr="00E751DB">
        <w:rPr>
          <w:rFonts w:ascii="Times New Roman" w:hAnsi="Times New Roman" w:cs="Times New Roman"/>
          <w:sz w:val="20"/>
          <w:szCs w:val="20"/>
          <w:lang w:val="sr-Latn-RS"/>
        </w:rPr>
        <w:t xml:space="preserve"> Jednična cena neisporučene energije za potrošače u čvorovima (</w:t>
      </w:r>
      <w:r w:rsidR="00FB4FEB" w:rsidRPr="00E751DB">
        <w:rPr>
          <w:rFonts w:ascii="Times New Roman" w:hAnsi="Times New Roman" w:cs="Times New Roman"/>
          <w:b/>
          <w:bCs/>
          <w:sz w:val="20"/>
          <w:szCs w:val="20"/>
          <w:u w:val="single"/>
          <w:lang w:val="sr-Latn-RS"/>
        </w:rPr>
        <w:t>2</w:t>
      </w:r>
      <w:r w:rsidR="00FB4FEB" w:rsidRPr="00E751DB">
        <w:rPr>
          <w:rFonts w:ascii="Times New Roman" w:hAnsi="Times New Roman" w:cs="Times New Roman"/>
          <w:sz w:val="20"/>
          <w:szCs w:val="20"/>
          <w:lang w:val="sr-Latn-RS"/>
        </w:rPr>
        <w:t>)</w:t>
      </w:r>
      <w:r w:rsidR="00FB4FEB" w:rsidRPr="00E751DB">
        <w:rPr>
          <w:rFonts w:ascii="Times New Roman" w:hAnsi="Times New Roman" w:cs="Times New Roman"/>
          <w:b/>
          <w:bCs/>
          <w:sz w:val="20"/>
          <w:szCs w:val="20"/>
          <w:lang w:val="sr-Latn-RS"/>
        </w:rPr>
        <w:t xml:space="preserve"> – </w:t>
      </w:r>
      <w:r w:rsidR="00FB4FEB" w:rsidRPr="00E751DB">
        <w:rPr>
          <w:rFonts w:ascii="Times New Roman" w:hAnsi="Times New Roman" w:cs="Times New Roman"/>
          <w:sz w:val="20"/>
          <w:szCs w:val="20"/>
          <w:lang w:val="sr-Latn-RS"/>
        </w:rPr>
        <w:t>(</w:t>
      </w:r>
      <w:r w:rsidR="00FB4FEB" w:rsidRPr="00E751DB">
        <w:rPr>
          <w:rFonts w:ascii="Times New Roman" w:hAnsi="Times New Roman" w:cs="Times New Roman"/>
          <w:b/>
          <w:bCs/>
          <w:sz w:val="20"/>
          <w:szCs w:val="20"/>
          <w:u w:val="single"/>
          <w:lang w:val="sr-Latn-RS"/>
        </w:rPr>
        <w:t>32</w:t>
      </w:r>
      <w:r w:rsidR="00FB4FEB" w:rsidRPr="00E751DB">
        <w:rPr>
          <w:rFonts w:ascii="Times New Roman" w:hAnsi="Times New Roman" w:cs="Times New Roman"/>
          <w:sz w:val="20"/>
          <w:szCs w:val="20"/>
          <w:lang w:val="sr-Latn-RS"/>
        </w:rPr>
        <w:t>) je 2 US$/kWh, a za potrošače u čvorovima (</w:t>
      </w:r>
      <w:r w:rsidR="00FB4FEB" w:rsidRPr="00E751DB">
        <w:rPr>
          <w:rFonts w:ascii="Times New Roman" w:hAnsi="Times New Roman" w:cs="Times New Roman"/>
          <w:b/>
          <w:bCs/>
          <w:sz w:val="20"/>
          <w:szCs w:val="20"/>
          <w:u w:val="single"/>
          <w:lang w:val="sr-Latn-RS"/>
        </w:rPr>
        <w:t>33</w:t>
      </w:r>
      <w:r w:rsidR="00FB4FEB" w:rsidRPr="00E751DB">
        <w:rPr>
          <w:rFonts w:ascii="Times New Roman" w:hAnsi="Times New Roman" w:cs="Times New Roman"/>
          <w:sz w:val="20"/>
          <w:szCs w:val="20"/>
          <w:lang w:val="sr-Latn-RS"/>
        </w:rPr>
        <w:t>)-(</w:t>
      </w:r>
      <w:r w:rsidR="00FB4FEB" w:rsidRPr="00E751DB">
        <w:rPr>
          <w:rFonts w:ascii="Times New Roman" w:hAnsi="Times New Roman" w:cs="Times New Roman"/>
          <w:b/>
          <w:bCs/>
          <w:sz w:val="20"/>
          <w:szCs w:val="20"/>
          <w:u w:val="single"/>
          <w:lang w:val="sr-Latn-RS"/>
        </w:rPr>
        <w:t>43</w:t>
      </w:r>
      <w:r w:rsidR="00FB4FEB" w:rsidRPr="00E751DB">
        <w:rPr>
          <w:rFonts w:ascii="Times New Roman" w:hAnsi="Times New Roman" w:cs="Times New Roman"/>
          <w:sz w:val="20"/>
          <w:szCs w:val="20"/>
          <w:lang w:val="sr-Latn-RS"/>
        </w:rPr>
        <w:t>) je 5 US$/kWh.</w:t>
      </w:r>
      <w:r w:rsidR="001A4835" w:rsidRPr="00E751DB">
        <w:rPr>
          <w:rFonts w:ascii="Times New Roman" w:hAnsi="Times New Roman" w:cs="Times New Roman"/>
          <w:sz w:val="20"/>
          <w:szCs w:val="20"/>
          <w:lang w:val="sr-Latn-RS"/>
        </w:rPr>
        <w:t xml:space="preserve"> </w:t>
      </w:r>
      <w:r w:rsidR="00F42231" w:rsidRPr="00E751DB">
        <w:rPr>
          <w:rFonts w:ascii="Times New Roman" w:hAnsi="Times New Roman" w:cs="Times New Roman"/>
          <w:sz w:val="20"/>
          <w:szCs w:val="20"/>
          <w:lang w:val="sr-Latn-RS"/>
        </w:rPr>
        <w:t>Stopa ot</w:t>
      </w:r>
      <w:r w:rsidR="00FB01F8">
        <w:rPr>
          <w:rFonts w:ascii="Times New Roman" w:hAnsi="Times New Roman" w:cs="Times New Roman"/>
          <w:sz w:val="20"/>
          <w:szCs w:val="20"/>
          <w:lang w:val="sr-Latn-RS"/>
        </w:rPr>
        <w:t>kaza za sve grane iznosi 0.1(kvar/km god.</w:t>
      </w:r>
      <w:r w:rsidR="00F42231" w:rsidRPr="00E751DB">
        <w:rPr>
          <w:rFonts w:ascii="Times New Roman" w:hAnsi="Times New Roman" w:cs="Times New Roman"/>
          <w:sz w:val="20"/>
          <w:szCs w:val="20"/>
          <w:lang w:val="sr-Latn-RS"/>
        </w:rPr>
        <w:t>), a vreme popr</w:t>
      </w:r>
      <w:r w:rsidR="00FB01F8">
        <w:rPr>
          <w:rFonts w:ascii="Times New Roman" w:hAnsi="Times New Roman" w:cs="Times New Roman"/>
          <w:sz w:val="20"/>
          <w:szCs w:val="20"/>
          <w:lang w:val="sr-Latn-RS"/>
        </w:rPr>
        <w:t>avke 3 časa. Stopa otkaza DG iznosi 0.25 kvar/god.</w:t>
      </w:r>
      <w:r w:rsidR="00F42231" w:rsidRPr="00E751DB">
        <w:rPr>
          <w:rFonts w:ascii="Times New Roman" w:hAnsi="Times New Roman" w:cs="Times New Roman"/>
          <w:sz w:val="20"/>
          <w:szCs w:val="20"/>
          <w:lang w:val="sr-Latn-RS"/>
        </w:rPr>
        <w:t xml:space="preserve"> a vreme popravke 50 časova, trošak gu</w:t>
      </w:r>
      <w:r w:rsidR="00FB01F8">
        <w:rPr>
          <w:rFonts w:ascii="Times New Roman" w:hAnsi="Times New Roman" w:cs="Times New Roman"/>
          <w:sz w:val="20"/>
          <w:szCs w:val="20"/>
          <w:lang w:val="sr-Latn-RS"/>
        </w:rPr>
        <w:t>bitaka porizvodnje za sve DG</w:t>
      </w:r>
      <w:r w:rsidR="00F42231" w:rsidRPr="00E751DB">
        <w:rPr>
          <w:rFonts w:ascii="Times New Roman" w:hAnsi="Times New Roman" w:cs="Times New Roman"/>
          <w:sz w:val="20"/>
          <w:szCs w:val="20"/>
          <w:lang w:val="sr-Latn-RS"/>
        </w:rPr>
        <w:t xml:space="preserve"> iznosi 0.1 US$/kWh</w:t>
      </w:r>
      <w:r w:rsidR="00FB01F8">
        <w:rPr>
          <w:rFonts w:ascii="Times New Roman" w:hAnsi="Times New Roman" w:cs="Times New Roman"/>
          <w:sz w:val="20"/>
          <w:szCs w:val="20"/>
          <w:lang w:val="sr-Latn-RS"/>
        </w:rPr>
        <w:t>, a faktor snage za DG</w:t>
      </w:r>
      <w:r w:rsidR="00DA7802">
        <w:rPr>
          <w:rFonts w:ascii="Times New Roman" w:hAnsi="Times New Roman" w:cs="Times New Roman"/>
          <w:sz w:val="20"/>
          <w:szCs w:val="20"/>
          <w:lang w:val="sr-Latn-RS"/>
        </w:rPr>
        <w:t xml:space="preserve"> je 1,</w:t>
      </w:r>
      <w:r w:rsidR="006257D4" w:rsidRPr="00E751DB">
        <w:rPr>
          <w:rFonts w:ascii="Times New Roman" w:hAnsi="Times New Roman" w:cs="Times New Roman"/>
          <w:sz w:val="20"/>
          <w:szCs w:val="20"/>
          <w:lang w:val="sr-Latn-RS"/>
        </w:rPr>
        <w:t xml:space="preserve"> napon napojnog čvora (</w:t>
      </w:r>
      <w:r w:rsidR="006257D4" w:rsidRPr="00E751DB">
        <w:rPr>
          <w:rFonts w:ascii="Times New Roman" w:hAnsi="Times New Roman" w:cs="Times New Roman"/>
          <w:b/>
          <w:sz w:val="20"/>
          <w:szCs w:val="20"/>
          <w:u w:val="single"/>
          <w:lang w:val="sr-Latn-RS"/>
        </w:rPr>
        <w:t>1</w:t>
      </w:r>
      <w:r w:rsidR="006257D4" w:rsidRPr="00E751DB">
        <w:rPr>
          <w:rFonts w:ascii="Times New Roman" w:hAnsi="Times New Roman" w:cs="Times New Roman"/>
          <w:sz w:val="20"/>
          <w:szCs w:val="20"/>
          <w:lang w:val="sr-Latn-RS"/>
        </w:rPr>
        <w:t>) je 20.5 kV, gornja granica napona iznosi 21 kV, a donja granica 19 kV. Za MILP proračune korišten je progra</w:t>
      </w:r>
      <w:r w:rsidR="00B36959" w:rsidRPr="00E751DB">
        <w:rPr>
          <w:rFonts w:ascii="Times New Roman" w:hAnsi="Times New Roman" w:cs="Times New Roman"/>
          <w:sz w:val="20"/>
          <w:szCs w:val="20"/>
          <w:lang w:val="sr-Latn-RS"/>
        </w:rPr>
        <w:t>m</w:t>
      </w:r>
      <w:r w:rsidR="006257D4" w:rsidRPr="00E751DB">
        <w:rPr>
          <w:rFonts w:ascii="Times New Roman" w:hAnsi="Times New Roman" w:cs="Times New Roman"/>
          <w:sz w:val="20"/>
          <w:szCs w:val="20"/>
          <w:lang w:val="sr-Latn-RS"/>
        </w:rPr>
        <w:t>ski optimi</w:t>
      </w:r>
      <w:r w:rsidR="00F5353F">
        <w:rPr>
          <w:rFonts w:ascii="Times New Roman" w:hAnsi="Times New Roman" w:cs="Times New Roman"/>
          <w:sz w:val="20"/>
          <w:szCs w:val="20"/>
          <w:lang w:val="sr-Latn-RS"/>
        </w:rPr>
        <w:t>zacioni paket TOMLAB (CPLEX) [13</w:t>
      </w:r>
      <w:r w:rsidR="006257D4" w:rsidRPr="00E751DB">
        <w:rPr>
          <w:rFonts w:ascii="Times New Roman" w:hAnsi="Times New Roman" w:cs="Times New Roman"/>
          <w:sz w:val="20"/>
          <w:szCs w:val="20"/>
          <w:lang w:val="sr-Latn-RS"/>
        </w:rPr>
        <w:t xml:space="preserve">]. </w:t>
      </w:r>
    </w:p>
    <w:p w:rsidR="00430D7C" w:rsidRPr="00E751DB" w:rsidRDefault="00430D7C" w:rsidP="00125F95">
      <w:pPr>
        <w:autoSpaceDE w:val="0"/>
        <w:autoSpaceDN w:val="0"/>
        <w:adjustRightInd w:val="0"/>
        <w:spacing w:after="0" w:line="240" w:lineRule="auto"/>
        <w:jc w:val="both"/>
        <w:rPr>
          <w:rFonts w:ascii="Times New Roman" w:hAnsi="Times New Roman" w:cs="Times New Roman"/>
          <w:sz w:val="20"/>
          <w:szCs w:val="20"/>
          <w:lang w:val="sr-Latn-RS"/>
        </w:rPr>
      </w:pPr>
      <w:r w:rsidRPr="00E751DB">
        <w:rPr>
          <w:rFonts w:ascii="Times New Roman" w:hAnsi="Times New Roman" w:cs="Times New Roman"/>
          <w:sz w:val="20"/>
          <w:szCs w:val="20"/>
          <w:lang w:val="sr-Latn-RS"/>
        </w:rPr>
        <w:t>Razma</w:t>
      </w:r>
      <w:r w:rsidR="00B23401" w:rsidRPr="00E751DB">
        <w:rPr>
          <w:rFonts w:ascii="Times New Roman" w:hAnsi="Times New Roman" w:cs="Times New Roman"/>
          <w:sz w:val="20"/>
          <w:szCs w:val="20"/>
          <w:lang w:val="sr-Latn-RS"/>
        </w:rPr>
        <w:t>t</w:t>
      </w:r>
      <w:r w:rsidRPr="00E751DB">
        <w:rPr>
          <w:rFonts w:ascii="Times New Roman" w:hAnsi="Times New Roman" w:cs="Times New Roman"/>
          <w:sz w:val="20"/>
          <w:szCs w:val="20"/>
          <w:lang w:val="sr-Latn-RS"/>
        </w:rPr>
        <w:t xml:space="preserve">raju se tri slučaja </w:t>
      </w:r>
      <w:r w:rsidR="00B23401" w:rsidRPr="00E751DB">
        <w:rPr>
          <w:rFonts w:ascii="Times New Roman" w:hAnsi="Times New Roman" w:cs="Times New Roman"/>
          <w:sz w:val="20"/>
          <w:szCs w:val="20"/>
          <w:lang w:val="sr-Latn-RS"/>
        </w:rPr>
        <w:t xml:space="preserve">da bi se analizirao </w:t>
      </w:r>
      <w:r w:rsidR="00FB01F8">
        <w:rPr>
          <w:rFonts w:ascii="Times New Roman" w:hAnsi="Times New Roman" w:cs="Times New Roman"/>
          <w:sz w:val="20"/>
          <w:szCs w:val="20"/>
          <w:lang w:val="sr-Latn-RS"/>
        </w:rPr>
        <w:t>uticaj DG</w:t>
      </w:r>
      <w:r w:rsidR="002C0C38" w:rsidRPr="00E751DB">
        <w:rPr>
          <w:rFonts w:ascii="Times New Roman" w:hAnsi="Times New Roman" w:cs="Times New Roman"/>
          <w:sz w:val="20"/>
          <w:szCs w:val="20"/>
          <w:lang w:val="sr-Latn-RS"/>
        </w:rPr>
        <w:t xml:space="preserve"> na planiranje razvoja distributivnih mreža. U slučaju 1 minimum ukupnih troškova problema planiranja se pronalazi uz</w:t>
      </w:r>
      <w:r w:rsidR="00FB01F8">
        <w:rPr>
          <w:rFonts w:ascii="Times New Roman" w:hAnsi="Times New Roman" w:cs="Times New Roman"/>
          <w:sz w:val="20"/>
          <w:szCs w:val="20"/>
          <w:lang w:val="sr-Latn-RS"/>
        </w:rPr>
        <w:t>imajući u obzir prisustvo DG</w:t>
      </w:r>
      <w:r w:rsidR="002C0C38" w:rsidRPr="00E751DB">
        <w:rPr>
          <w:rFonts w:ascii="Times New Roman" w:hAnsi="Times New Roman" w:cs="Times New Roman"/>
          <w:sz w:val="20"/>
          <w:szCs w:val="20"/>
          <w:lang w:val="sr-Latn-RS"/>
        </w:rPr>
        <w:t xml:space="preserve"> u mreži. U slučaju 2 minimum ukupnih troškova se pronalazi </w:t>
      </w:r>
      <w:r w:rsidR="00AA21F9" w:rsidRPr="00E751DB">
        <w:rPr>
          <w:rFonts w:ascii="Times New Roman" w:hAnsi="Times New Roman" w:cs="Times New Roman"/>
          <w:sz w:val="20"/>
          <w:szCs w:val="20"/>
          <w:lang w:val="sr-Latn-RS"/>
        </w:rPr>
        <w:t xml:space="preserve">ne uzimajući u obzir </w:t>
      </w:r>
      <w:r w:rsidR="00845970" w:rsidRPr="00E751DB">
        <w:rPr>
          <w:rFonts w:ascii="Times New Roman" w:hAnsi="Times New Roman" w:cs="Times New Roman"/>
          <w:sz w:val="20"/>
          <w:szCs w:val="20"/>
          <w:lang w:val="sr-Latn-RS"/>
        </w:rPr>
        <w:t>neisporuč</w:t>
      </w:r>
      <w:r w:rsidR="00FB01F8">
        <w:rPr>
          <w:rFonts w:ascii="Times New Roman" w:hAnsi="Times New Roman" w:cs="Times New Roman"/>
          <w:sz w:val="20"/>
          <w:szCs w:val="20"/>
          <w:lang w:val="sr-Latn-RS"/>
        </w:rPr>
        <w:t>enu energiju usled otkaza DG, odnosno otkazi DG</w:t>
      </w:r>
      <w:r w:rsidR="00845970" w:rsidRPr="00E751DB">
        <w:rPr>
          <w:rFonts w:ascii="Times New Roman" w:hAnsi="Times New Roman" w:cs="Times New Roman"/>
          <w:sz w:val="20"/>
          <w:szCs w:val="20"/>
          <w:lang w:val="sr-Latn-RS"/>
        </w:rPr>
        <w:t xml:space="preserve"> nisu razmatrani. U</w:t>
      </w:r>
      <w:r w:rsidR="00001DC8" w:rsidRPr="00E751DB">
        <w:rPr>
          <w:rFonts w:ascii="Times New Roman" w:hAnsi="Times New Roman" w:cs="Times New Roman"/>
          <w:sz w:val="20"/>
          <w:szCs w:val="20"/>
          <w:lang w:val="sr-Latn-RS"/>
        </w:rPr>
        <w:t xml:space="preserve"> </w:t>
      </w:r>
      <w:r w:rsidR="00845970" w:rsidRPr="00E751DB">
        <w:rPr>
          <w:rFonts w:ascii="Times New Roman" w:hAnsi="Times New Roman" w:cs="Times New Roman"/>
          <w:sz w:val="20"/>
          <w:szCs w:val="20"/>
          <w:lang w:val="sr-Latn-RS"/>
        </w:rPr>
        <w:t>slučaju 3 problem planiranja je rešavan</w:t>
      </w:r>
      <w:r w:rsidR="00001DC8" w:rsidRPr="00E751DB">
        <w:rPr>
          <w:rFonts w:ascii="Times New Roman" w:hAnsi="Times New Roman" w:cs="Times New Roman"/>
          <w:sz w:val="20"/>
          <w:szCs w:val="20"/>
          <w:lang w:val="sr-Latn-RS"/>
        </w:rPr>
        <w:t xml:space="preserve"> </w:t>
      </w:r>
      <w:r w:rsidR="00FB01F8">
        <w:rPr>
          <w:rFonts w:ascii="Times New Roman" w:hAnsi="Times New Roman" w:cs="Times New Roman"/>
          <w:sz w:val="20"/>
          <w:szCs w:val="20"/>
          <w:lang w:val="sr-Latn-RS"/>
        </w:rPr>
        <w:t xml:space="preserve"> bez prisustva DG</w:t>
      </w:r>
      <w:r w:rsidR="00845970" w:rsidRPr="00E751DB">
        <w:rPr>
          <w:rFonts w:ascii="Times New Roman" w:hAnsi="Times New Roman" w:cs="Times New Roman"/>
          <w:sz w:val="20"/>
          <w:szCs w:val="20"/>
          <w:lang w:val="sr-Latn-RS"/>
        </w:rPr>
        <w:t>.</w:t>
      </w:r>
    </w:p>
    <w:p w:rsidR="00CA7563" w:rsidRPr="00E751DB" w:rsidRDefault="00FB01F8" w:rsidP="00A21457">
      <w:pPr>
        <w:autoSpaceDE w:val="0"/>
        <w:autoSpaceDN w:val="0"/>
        <w:adjustRightInd w:val="0"/>
        <w:spacing w:after="0" w:line="240" w:lineRule="auto"/>
        <w:jc w:val="both"/>
        <w:rPr>
          <w:rFonts w:ascii="Times New Roman" w:eastAsia="Arial Unicode MS" w:hAnsi="Times New Roman" w:cs="Times New Roman"/>
          <w:sz w:val="20"/>
          <w:szCs w:val="20"/>
          <w:lang w:val="sr-Latn-RS"/>
        </w:rPr>
      </w:pPr>
      <w:r>
        <w:rPr>
          <w:rFonts w:ascii="Times New Roman" w:eastAsia="Arial Unicode MS" w:hAnsi="Times New Roman" w:cs="Times New Roman"/>
          <w:sz w:val="20"/>
          <w:szCs w:val="20"/>
          <w:lang w:val="sr-Latn-RS"/>
        </w:rPr>
        <w:t>Troškovi</w:t>
      </w:r>
      <w:r w:rsidR="008D7040" w:rsidRPr="00E751DB">
        <w:rPr>
          <w:rFonts w:ascii="Times New Roman" w:eastAsia="Arial Unicode MS" w:hAnsi="Times New Roman" w:cs="Times New Roman"/>
          <w:sz w:val="20"/>
          <w:szCs w:val="20"/>
          <w:lang w:val="sr-Latn-RS"/>
        </w:rPr>
        <w:t xml:space="preserve"> najboljih rešenja z</w:t>
      </w:r>
      <w:r>
        <w:rPr>
          <w:rFonts w:ascii="Times New Roman" w:eastAsia="Arial Unicode MS" w:hAnsi="Times New Roman" w:cs="Times New Roman"/>
          <w:sz w:val="20"/>
          <w:szCs w:val="20"/>
          <w:lang w:val="sr-Latn-RS"/>
        </w:rPr>
        <w:t>a navedene slučajeve su date u T</w:t>
      </w:r>
      <w:r w:rsidR="008D7040" w:rsidRPr="00E751DB">
        <w:rPr>
          <w:rFonts w:ascii="Times New Roman" w:eastAsia="Arial Unicode MS" w:hAnsi="Times New Roman" w:cs="Times New Roman"/>
          <w:sz w:val="20"/>
          <w:szCs w:val="20"/>
          <w:lang w:val="sr-Latn-RS"/>
        </w:rPr>
        <w:t>abeli 3.</w:t>
      </w:r>
      <w:r w:rsidR="004623EC" w:rsidRPr="00E751DB">
        <w:rPr>
          <w:rFonts w:ascii="Times New Roman" w:eastAsia="Arial Unicode MS" w:hAnsi="Times New Roman" w:cs="Times New Roman"/>
          <w:sz w:val="20"/>
          <w:szCs w:val="20"/>
          <w:lang w:val="sr-Latn-RS"/>
        </w:rPr>
        <w:t xml:space="preserve"> </w:t>
      </w:r>
      <w:r w:rsidR="008D7040" w:rsidRPr="00E751DB">
        <w:rPr>
          <w:rFonts w:ascii="Times New Roman" w:eastAsia="Arial Unicode MS" w:hAnsi="Times New Roman" w:cs="Times New Roman"/>
          <w:sz w:val="20"/>
          <w:szCs w:val="20"/>
          <w:lang w:val="sr-Latn-RS"/>
        </w:rPr>
        <w:t xml:space="preserve">Najbolje rešenje za slučaj 1 prikazano je na slici </w:t>
      </w:r>
      <w:r w:rsidR="001F0E7A" w:rsidRPr="00E751DB">
        <w:rPr>
          <w:rFonts w:ascii="Times New Roman" w:eastAsia="Arial Unicode MS" w:hAnsi="Times New Roman" w:cs="Times New Roman"/>
          <w:sz w:val="20"/>
          <w:szCs w:val="20"/>
          <w:lang w:val="sr-Latn-RS"/>
        </w:rPr>
        <w:t>2</w:t>
      </w:r>
      <w:r w:rsidR="008D7040" w:rsidRPr="00E751DB">
        <w:rPr>
          <w:rFonts w:ascii="Times New Roman" w:eastAsia="Arial Unicode MS" w:hAnsi="Times New Roman" w:cs="Times New Roman"/>
          <w:sz w:val="20"/>
          <w:szCs w:val="20"/>
          <w:lang w:val="sr-Latn-RS"/>
        </w:rPr>
        <w:t xml:space="preserve">, gde su </w:t>
      </w:r>
      <w:r w:rsidR="001F0E7A" w:rsidRPr="00E751DB">
        <w:rPr>
          <w:rFonts w:ascii="Times New Roman" w:eastAsia="Arial Unicode MS" w:hAnsi="Times New Roman" w:cs="Times New Roman"/>
          <w:sz w:val="20"/>
          <w:szCs w:val="20"/>
          <w:lang w:val="sr-Latn-RS"/>
        </w:rPr>
        <w:t>unapređenja (</w:t>
      </w:r>
      <w:r w:rsidR="008D7040" w:rsidRPr="00E751DB">
        <w:rPr>
          <w:rFonts w:ascii="Times New Roman" w:eastAsia="Arial Unicode MS" w:hAnsi="Times New Roman" w:cs="Times New Roman"/>
          <w:sz w:val="20"/>
          <w:szCs w:val="20"/>
          <w:lang w:val="sr-Latn-RS"/>
        </w:rPr>
        <w:t>pojačanja</w:t>
      </w:r>
      <w:r w:rsidR="001F0E7A" w:rsidRPr="00E751DB">
        <w:rPr>
          <w:rFonts w:ascii="Times New Roman" w:eastAsia="Arial Unicode MS" w:hAnsi="Times New Roman" w:cs="Times New Roman"/>
          <w:sz w:val="20"/>
          <w:szCs w:val="20"/>
          <w:lang w:val="sr-Latn-RS"/>
        </w:rPr>
        <w:t xml:space="preserve"> i nova izgradnja)</w:t>
      </w:r>
      <w:r w:rsidR="008D7040" w:rsidRPr="00E751DB">
        <w:rPr>
          <w:rFonts w:ascii="Times New Roman" w:eastAsia="Arial Unicode MS" w:hAnsi="Times New Roman" w:cs="Times New Roman"/>
          <w:sz w:val="20"/>
          <w:szCs w:val="20"/>
          <w:lang w:val="sr-Latn-RS"/>
        </w:rPr>
        <w:t xml:space="preserve"> predstavljen</w:t>
      </w:r>
      <w:r w:rsidR="001F0E7A" w:rsidRPr="00E751DB">
        <w:rPr>
          <w:rFonts w:ascii="Times New Roman" w:eastAsia="Arial Unicode MS" w:hAnsi="Times New Roman" w:cs="Times New Roman"/>
          <w:sz w:val="20"/>
          <w:szCs w:val="20"/>
          <w:lang w:val="sr-Latn-RS"/>
        </w:rPr>
        <w:t>i</w:t>
      </w:r>
      <w:r w:rsidR="008D7040" w:rsidRPr="00E751DB">
        <w:rPr>
          <w:rFonts w:ascii="Times New Roman" w:eastAsia="Arial Unicode MS" w:hAnsi="Times New Roman" w:cs="Times New Roman"/>
          <w:sz w:val="20"/>
          <w:szCs w:val="20"/>
          <w:lang w:val="sr-Latn-RS"/>
        </w:rPr>
        <w:t xml:space="preserve"> debelim linijama uporedo sa njihovim kapacitetima izraženih u MVA.</w:t>
      </w:r>
    </w:p>
    <w:p w:rsidR="007C5363" w:rsidRDefault="00FB01F8" w:rsidP="007C5363">
      <w:pPr>
        <w:autoSpaceDE w:val="0"/>
        <w:autoSpaceDN w:val="0"/>
        <w:adjustRightInd w:val="0"/>
        <w:spacing w:after="0" w:line="240" w:lineRule="auto"/>
        <w:jc w:val="both"/>
        <w:rPr>
          <w:rFonts w:ascii="Times New Roman" w:eastAsia="Arial Unicode MS" w:hAnsi="Times New Roman" w:cs="Times New Roman"/>
          <w:sz w:val="20"/>
          <w:szCs w:val="20"/>
          <w:lang w:val="sr-Latn-RS"/>
        </w:rPr>
      </w:pPr>
      <w:r>
        <w:rPr>
          <w:rFonts w:ascii="Times New Roman" w:eastAsia="Arial Unicode MS" w:hAnsi="Times New Roman" w:cs="Times New Roman"/>
          <w:sz w:val="20"/>
          <w:szCs w:val="20"/>
          <w:lang w:val="sr-Latn-RS"/>
        </w:rPr>
        <w:t>U slučaju 2 prisustvo DG</w:t>
      </w:r>
      <w:r w:rsidR="00CA7563" w:rsidRPr="00E751DB">
        <w:rPr>
          <w:rFonts w:ascii="Times New Roman" w:eastAsia="Arial Unicode MS" w:hAnsi="Times New Roman" w:cs="Times New Roman"/>
          <w:sz w:val="20"/>
          <w:szCs w:val="20"/>
          <w:lang w:val="sr-Latn-RS"/>
        </w:rPr>
        <w:t xml:space="preserve"> je uzeto u obzir, ali bez razma</w:t>
      </w:r>
      <w:r w:rsidR="004C58BB" w:rsidRPr="00E751DB">
        <w:rPr>
          <w:rFonts w:ascii="Times New Roman" w:eastAsia="Arial Unicode MS" w:hAnsi="Times New Roman" w:cs="Times New Roman"/>
          <w:sz w:val="20"/>
          <w:szCs w:val="20"/>
          <w:lang w:val="sr-Latn-RS"/>
        </w:rPr>
        <w:t>t</w:t>
      </w:r>
      <w:r w:rsidR="00CA7563" w:rsidRPr="00E751DB">
        <w:rPr>
          <w:rFonts w:ascii="Times New Roman" w:eastAsia="Arial Unicode MS" w:hAnsi="Times New Roman" w:cs="Times New Roman"/>
          <w:sz w:val="20"/>
          <w:szCs w:val="20"/>
          <w:lang w:val="sr-Latn-RS"/>
        </w:rPr>
        <w:t xml:space="preserve">ranja </w:t>
      </w:r>
      <w:r w:rsidR="004C58BB" w:rsidRPr="00E751DB">
        <w:rPr>
          <w:rFonts w:ascii="Times New Roman" w:eastAsia="Arial Unicode MS" w:hAnsi="Times New Roman" w:cs="Times New Roman"/>
          <w:sz w:val="20"/>
          <w:szCs w:val="20"/>
          <w:lang w:val="sr-Latn-RS"/>
        </w:rPr>
        <w:t xml:space="preserve">troškova neisporučene energije usled </w:t>
      </w:r>
      <w:r w:rsidR="00CA7563" w:rsidRPr="00E751DB">
        <w:rPr>
          <w:rFonts w:ascii="Times New Roman" w:eastAsia="Arial Unicode MS" w:hAnsi="Times New Roman" w:cs="Times New Roman"/>
          <w:sz w:val="20"/>
          <w:szCs w:val="20"/>
          <w:lang w:val="sr-Latn-RS"/>
        </w:rPr>
        <w:t>otkaza</w:t>
      </w:r>
      <w:r w:rsidR="004C58BB" w:rsidRPr="00E751DB">
        <w:rPr>
          <w:rFonts w:ascii="Times New Roman" w:eastAsia="Arial Unicode MS" w:hAnsi="Times New Roman" w:cs="Times New Roman"/>
          <w:sz w:val="20"/>
          <w:szCs w:val="20"/>
          <w:lang w:val="sr-Latn-RS"/>
        </w:rPr>
        <w:t xml:space="preserve"> generatora. Primenom predloženog pristupa pronađeno je n</w:t>
      </w:r>
      <w:r>
        <w:rPr>
          <w:rFonts w:ascii="Times New Roman" w:eastAsia="Arial Unicode MS" w:hAnsi="Times New Roman" w:cs="Times New Roman"/>
          <w:sz w:val="20"/>
          <w:szCs w:val="20"/>
          <w:lang w:val="sr-Latn-RS"/>
        </w:rPr>
        <w:t>ajbolje rešenje koje je dato u T</w:t>
      </w:r>
      <w:r w:rsidR="004C58BB" w:rsidRPr="00E751DB">
        <w:rPr>
          <w:rFonts w:ascii="Times New Roman" w:eastAsia="Arial Unicode MS" w:hAnsi="Times New Roman" w:cs="Times New Roman"/>
          <w:sz w:val="20"/>
          <w:szCs w:val="20"/>
          <w:lang w:val="sr-Latn-RS"/>
        </w:rPr>
        <w:t>abeli 3. Ovo rešenje je prikazano na slici 3</w:t>
      </w:r>
      <w:r w:rsidR="00952EDD" w:rsidRPr="00E751DB">
        <w:rPr>
          <w:rFonts w:ascii="Times New Roman" w:eastAsia="Arial Unicode MS" w:hAnsi="Times New Roman" w:cs="Times New Roman"/>
          <w:sz w:val="20"/>
          <w:szCs w:val="20"/>
          <w:lang w:val="sr-Latn-RS"/>
        </w:rPr>
        <w:t xml:space="preserve">, gde su unapređenja (pojačanja i nova izgradnja) predstavljeni debelim linijama uporedo sa njihovim kapacitetima izraženih u MVA. Treba zapaziti da su investicioni troškovi manji a da su troškovi gubitaka </w:t>
      </w:r>
      <w:r w:rsidR="007C5363" w:rsidRPr="00E751DB">
        <w:rPr>
          <w:rFonts w:ascii="Times New Roman" w:eastAsia="Arial Unicode MS" w:hAnsi="Times New Roman" w:cs="Times New Roman"/>
          <w:sz w:val="20"/>
          <w:szCs w:val="20"/>
          <w:lang w:val="sr-Latn-RS"/>
        </w:rPr>
        <w:t>veći nego u slučaju 1. Troškovi neisporuč</w:t>
      </w:r>
      <w:r>
        <w:rPr>
          <w:rFonts w:ascii="Times New Roman" w:eastAsia="Arial Unicode MS" w:hAnsi="Times New Roman" w:cs="Times New Roman"/>
          <w:sz w:val="20"/>
          <w:szCs w:val="20"/>
          <w:lang w:val="sr-Latn-RS"/>
        </w:rPr>
        <w:t>ene energije usled otkaza DG</w:t>
      </w:r>
      <w:r w:rsidR="007C5363" w:rsidRPr="00E751DB">
        <w:rPr>
          <w:rFonts w:ascii="Times New Roman" w:eastAsia="Arial Unicode MS" w:hAnsi="Times New Roman" w:cs="Times New Roman"/>
          <w:sz w:val="20"/>
          <w:szCs w:val="20"/>
          <w:lang w:val="sr-Latn-RS"/>
        </w:rPr>
        <w:t xml:space="preserve"> su veći nego u slučaju 1, što isto važi i za ukupne troškove dobijenog rešenja. Ovaj rezultat ukazuje na neophodnost uzimanja u obzir otkaza generatora u određivanju najboljeg plana razvoja radijalnih distributivnih mreža.</w:t>
      </w:r>
    </w:p>
    <w:p w:rsidR="00952EDD" w:rsidRDefault="00952EDD" w:rsidP="00A21457">
      <w:pPr>
        <w:autoSpaceDE w:val="0"/>
        <w:autoSpaceDN w:val="0"/>
        <w:adjustRightInd w:val="0"/>
        <w:spacing w:after="0" w:line="240" w:lineRule="auto"/>
        <w:jc w:val="both"/>
        <w:rPr>
          <w:rFonts w:ascii="Times New Roman" w:eastAsia="Arial Unicode MS" w:hAnsi="Times New Roman" w:cs="Times New Roman"/>
          <w:sz w:val="20"/>
          <w:szCs w:val="20"/>
          <w:lang w:val="sr-Latn-RS"/>
        </w:rPr>
      </w:pPr>
    </w:p>
    <w:p w:rsidR="007C5363" w:rsidRDefault="007C5363" w:rsidP="00A21457">
      <w:pPr>
        <w:autoSpaceDE w:val="0"/>
        <w:autoSpaceDN w:val="0"/>
        <w:adjustRightInd w:val="0"/>
        <w:spacing w:after="0" w:line="240" w:lineRule="auto"/>
        <w:jc w:val="both"/>
        <w:rPr>
          <w:rFonts w:ascii="Times New Roman" w:eastAsia="Arial Unicode MS" w:hAnsi="Times New Roman" w:cs="Times New Roman"/>
          <w:sz w:val="20"/>
          <w:szCs w:val="20"/>
          <w:lang w:val="sr-Latn-RS"/>
        </w:rPr>
      </w:pPr>
    </w:p>
    <w:p w:rsidR="00892D7E" w:rsidRPr="007C5363" w:rsidRDefault="00892D7E" w:rsidP="00C84745">
      <w:pPr>
        <w:autoSpaceDE w:val="0"/>
        <w:autoSpaceDN w:val="0"/>
        <w:adjustRightInd w:val="0"/>
        <w:spacing w:before="120" w:after="0" w:line="240" w:lineRule="auto"/>
        <w:jc w:val="both"/>
        <w:rPr>
          <w:rFonts w:ascii="Times New Roman" w:eastAsia="Arial Unicode MS" w:hAnsi="Times New Roman" w:cs="Times New Roman"/>
          <w:sz w:val="20"/>
          <w:szCs w:val="20"/>
          <w:lang w:val="sr-Latn-RS"/>
        </w:rPr>
      </w:pPr>
      <w:r w:rsidRPr="007C5363">
        <w:rPr>
          <w:rFonts w:ascii="Times New Roman" w:hAnsi="Times New Roman" w:cs="Times New Roman"/>
          <w:b/>
          <w:bCs/>
          <w:sz w:val="18"/>
          <w:szCs w:val="18"/>
          <w:lang w:val="sr-Latn-RS"/>
        </w:rPr>
        <w:lastRenderedPageBreak/>
        <w:t>Table 3</w:t>
      </w:r>
      <w:r w:rsidRPr="007C5363">
        <w:rPr>
          <w:rFonts w:ascii="Times New Roman" w:hAnsi="Times New Roman" w:cs="Times New Roman"/>
          <w:sz w:val="18"/>
          <w:szCs w:val="18"/>
          <w:lang w:val="sr-Latn-RS"/>
        </w:rPr>
        <w:t xml:space="preserve"> – Ukupni troškovi u mreži [US$ x 10</w:t>
      </w:r>
      <w:r w:rsidRPr="007C5363">
        <w:rPr>
          <w:rFonts w:ascii="Times New Roman" w:hAnsi="Times New Roman" w:cs="Times New Roman"/>
          <w:sz w:val="18"/>
          <w:szCs w:val="18"/>
          <w:vertAlign w:val="superscript"/>
          <w:lang w:val="sr-Latn-RS"/>
        </w:rPr>
        <w:t>3</w:t>
      </w:r>
      <w:r w:rsidRPr="007C5363">
        <w:rPr>
          <w:rFonts w:ascii="Times New Roman" w:hAnsi="Times New Roman" w:cs="Times New Roman"/>
          <w:sz w:val="18"/>
          <w:szCs w:val="18"/>
          <w:lang w:val="sr-Latn-RS"/>
        </w:rPr>
        <w:t>]</w:t>
      </w: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105"/>
        <w:gridCol w:w="959"/>
        <w:gridCol w:w="1356"/>
        <w:gridCol w:w="1710"/>
        <w:gridCol w:w="1620"/>
        <w:gridCol w:w="984"/>
      </w:tblGrid>
      <w:tr w:rsidR="00892D7E" w:rsidRPr="00F5353F" w:rsidTr="00FB01F8">
        <w:trPr>
          <w:trHeight w:val="867"/>
        </w:trPr>
        <w:tc>
          <w:tcPr>
            <w:tcW w:w="738" w:type="dxa"/>
            <w:tcBorders>
              <w:top w:val="double" w:sz="4" w:space="0" w:color="auto"/>
              <w:bottom w:val="single" w:sz="12"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Slučaj</w:t>
            </w:r>
          </w:p>
        </w:tc>
        <w:tc>
          <w:tcPr>
            <w:tcW w:w="1105" w:type="dxa"/>
            <w:tcBorders>
              <w:top w:val="double" w:sz="4" w:space="0" w:color="auto"/>
              <w:bottom w:val="single" w:sz="12"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Investicioni troškovi</w:t>
            </w:r>
          </w:p>
        </w:tc>
        <w:tc>
          <w:tcPr>
            <w:tcW w:w="959" w:type="dxa"/>
            <w:tcBorders>
              <w:top w:val="double" w:sz="4" w:space="0" w:color="auto"/>
              <w:bottom w:val="single" w:sz="12"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Troškovi gubitaka</w:t>
            </w:r>
          </w:p>
        </w:tc>
        <w:tc>
          <w:tcPr>
            <w:tcW w:w="1356" w:type="dxa"/>
            <w:tcBorders>
              <w:top w:val="double" w:sz="4" w:space="0" w:color="auto"/>
              <w:bottom w:val="single" w:sz="12"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Troškovi prekida (usled otkaza grana)</w:t>
            </w:r>
          </w:p>
        </w:tc>
        <w:tc>
          <w:tcPr>
            <w:tcW w:w="1710" w:type="dxa"/>
            <w:tcBorders>
              <w:top w:val="double" w:sz="4" w:space="0" w:color="auto"/>
              <w:bottom w:val="single" w:sz="12"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Troškovi prekida (usled otkaza DG-ova)</w:t>
            </w:r>
          </w:p>
        </w:tc>
        <w:tc>
          <w:tcPr>
            <w:tcW w:w="1620" w:type="dxa"/>
            <w:tcBorders>
              <w:top w:val="double" w:sz="4" w:space="0" w:color="auto"/>
              <w:bottom w:val="single" w:sz="12"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Troškovi  proizvodnih gubitaka DG-ova</w:t>
            </w:r>
          </w:p>
        </w:tc>
        <w:tc>
          <w:tcPr>
            <w:tcW w:w="984" w:type="dxa"/>
            <w:tcBorders>
              <w:top w:val="double" w:sz="4" w:space="0" w:color="auto"/>
              <w:bottom w:val="single" w:sz="12"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Ukupan trošak</w:t>
            </w:r>
          </w:p>
        </w:tc>
      </w:tr>
      <w:tr w:rsidR="00892D7E" w:rsidRPr="00F5353F" w:rsidTr="00FB01F8">
        <w:tc>
          <w:tcPr>
            <w:tcW w:w="738" w:type="dxa"/>
            <w:tcBorders>
              <w:top w:val="single" w:sz="12"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1</w:t>
            </w:r>
          </w:p>
        </w:tc>
        <w:tc>
          <w:tcPr>
            <w:tcW w:w="1105" w:type="dxa"/>
            <w:tcBorders>
              <w:top w:val="single" w:sz="12"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1515.30</w:t>
            </w:r>
          </w:p>
        </w:tc>
        <w:tc>
          <w:tcPr>
            <w:tcW w:w="959" w:type="dxa"/>
            <w:tcBorders>
              <w:top w:val="single" w:sz="12"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1331.40</w:t>
            </w:r>
          </w:p>
        </w:tc>
        <w:tc>
          <w:tcPr>
            <w:tcW w:w="1356" w:type="dxa"/>
            <w:tcBorders>
              <w:top w:val="single" w:sz="12"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1900.60</w:t>
            </w:r>
          </w:p>
        </w:tc>
        <w:tc>
          <w:tcPr>
            <w:tcW w:w="1710" w:type="dxa"/>
            <w:tcBorders>
              <w:top w:val="single" w:sz="12"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0</w:t>
            </w:r>
          </w:p>
        </w:tc>
        <w:tc>
          <w:tcPr>
            <w:tcW w:w="1620" w:type="dxa"/>
            <w:tcBorders>
              <w:top w:val="single" w:sz="12"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35.10</w:t>
            </w:r>
          </w:p>
        </w:tc>
        <w:tc>
          <w:tcPr>
            <w:tcW w:w="984" w:type="dxa"/>
            <w:tcBorders>
              <w:top w:val="single" w:sz="12"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4782.40</w:t>
            </w:r>
          </w:p>
        </w:tc>
      </w:tr>
      <w:tr w:rsidR="00892D7E" w:rsidRPr="00F5353F" w:rsidTr="00FB01F8">
        <w:tc>
          <w:tcPr>
            <w:tcW w:w="738" w:type="dxa"/>
            <w:tcBorders>
              <w:bottom w:val="single" w:sz="4"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2</w:t>
            </w:r>
          </w:p>
        </w:tc>
        <w:tc>
          <w:tcPr>
            <w:tcW w:w="1105" w:type="dxa"/>
            <w:tcBorders>
              <w:bottom w:val="single" w:sz="4"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1326.80</w:t>
            </w:r>
          </w:p>
        </w:tc>
        <w:tc>
          <w:tcPr>
            <w:tcW w:w="959" w:type="dxa"/>
            <w:tcBorders>
              <w:bottom w:val="single" w:sz="4"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1421.50</w:t>
            </w:r>
          </w:p>
        </w:tc>
        <w:tc>
          <w:tcPr>
            <w:tcW w:w="1356" w:type="dxa"/>
            <w:tcBorders>
              <w:bottom w:val="single" w:sz="4"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1907.60</w:t>
            </w:r>
          </w:p>
        </w:tc>
        <w:tc>
          <w:tcPr>
            <w:tcW w:w="1710" w:type="dxa"/>
            <w:tcBorders>
              <w:bottom w:val="single" w:sz="4"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1008.40</w:t>
            </w:r>
          </w:p>
        </w:tc>
        <w:tc>
          <w:tcPr>
            <w:tcW w:w="1620" w:type="dxa"/>
            <w:tcBorders>
              <w:bottom w:val="single" w:sz="4"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33.02</w:t>
            </w:r>
          </w:p>
        </w:tc>
        <w:tc>
          <w:tcPr>
            <w:tcW w:w="984" w:type="dxa"/>
            <w:tcBorders>
              <w:bottom w:val="single" w:sz="4"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5697.32</w:t>
            </w:r>
          </w:p>
        </w:tc>
      </w:tr>
      <w:tr w:rsidR="00892D7E" w:rsidRPr="00F5353F" w:rsidTr="00FB01F8">
        <w:tc>
          <w:tcPr>
            <w:tcW w:w="738" w:type="dxa"/>
            <w:tcBorders>
              <w:bottom w:val="double" w:sz="4"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3</w:t>
            </w:r>
          </w:p>
        </w:tc>
        <w:tc>
          <w:tcPr>
            <w:tcW w:w="1105" w:type="dxa"/>
            <w:tcBorders>
              <w:bottom w:val="double" w:sz="4"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1796.30</w:t>
            </w:r>
          </w:p>
        </w:tc>
        <w:tc>
          <w:tcPr>
            <w:tcW w:w="959" w:type="dxa"/>
            <w:tcBorders>
              <w:bottom w:val="double" w:sz="4"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2207.9</w:t>
            </w:r>
          </w:p>
        </w:tc>
        <w:tc>
          <w:tcPr>
            <w:tcW w:w="1356" w:type="dxa"/>
            <w:tcBorders>
              <w:bottom w:val="double" w:sz="4"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1893.70</w:t>
            </w:r>
          </w:p>
        </w:tc>
        <w:tc>
          <w:tcPr>
            <w:tcW w:w="1710" w:type="dxa"/>
            <w:tcBorders>
              <w:bottom w:val="double" w:sz="4"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w:t>
            </w:r>
          </w:p>
        </w:tc>
        <w:tc>
          <w:tcPr>
            <w:tcW w:w="1620" w:type="dxa"/>
            <w:tcBorders>
              <w:bottom w:val="double" w:sz="4"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w:t>
            </w:r>
          </w:p>
        </w:tc>
        <w:tc>
          <w:tcPr>
            <w:tcW w:w="984" w:type="dxa"/>
            <w:tcBorders>
              <w:bottom w:val="double" w:sz="4" w:space="0" w:color="auto"/>
            </w:tcBorders>
            <w:vAlign w:val="center"/>
          </w:tcPr>
          <w:p w:rsidR="00892D7E" w:rsidRPr="00F5353F" w:rsidRDefault="00892D7E" w:rsidP="00892D7E">
            <w:pPr>
              <w:autoSpaceDE w:val="0"/>
              <w:autoSpaceDN w:val="0"/>
              <w:adjustRightInd w:val="0"/>
              <w:spacing w:after="0" w:line="240" w:lineRule="auto"/>
              <w:jc w:val="center"/>
              <w:rPr>
                <w:rFonts w:ascii="Times New Roman" w:hAnsi="Times New Roman" w:cs="Times New Roman"/>
                <w:bCs/>
                <w:sz w:val="18"/>
                <w:szCs w:val="18"/>
                <w:lang w:val="sr-Latn-RS"/>
              </w:rPr>
            </w:pPr>
            <w:r w:rsidRPr="00F5353F">
              <w:rPr>
                <w:rFonts w:ascii="Times New Roman" w:hAnsi="Times New Roman" w:cs="Times New Roman"/>
                <w:bCs/>
                <w:sz w:val="18"/>
                <w:szCs w:val="18"/>
                <w:lang w:val="sr-Latn-RS"/>
              </w:rPr>
              <w:t>5897.90</w:t>
            </w:r>
          </w:p>
        </w:tc>
      </w:tr>
    </w:tbl>
    <w:p w:rsidR="00892D7E" w:rsidRPr="005402E4" w:rsidRDefault="00892D7E" w:rsidP="00892D7E">
      <w:pPr>
        <w:pStyle w:val="References"/>
        <w:numPr>
          <w:ilvl w:val="0"/>
          <w:numId w:val="0"/>
        </w:numPr>
        <w:rPr>
          <w:b/>
          <w:bCs/>
          <w:sz w:val="18"/>
          <w:szCs w:val="18"/>
        </w:rPr>
      </w:pPr>
    </w:p>
    <w:p w:rsidR="005402E4" w:rsidRDefault="00892D7E" w:rsidP="00892D7E">
      <w:pPr>
        <w:autoSpaceDE w:val="0"/>
        <w:autoSpaceDN w:val="0"/>
        <w:adjustRightInd w:val="0"/>
        <w:spacing w:after="0" w:line="240" w:lineRule="auto"/>
        <w:jc w:val="center"/>
        <w:rPr>
          <w:rFonts w:ascii="Times New Roman" w:eastAsia="Arial Unicode MS" w:hAnsi="Times New Roman" w:cs="Times New Roman"/>
          <w:sz w:val="20"/>
          <w:szCs w:val="20"/>
          <w:lang w:val="sr-Latn-RS"/>
        </w:rPr>
      </w:pPr>
      <w:r>
        <w:rPr>
          <w:noProof/>
          <w:lang w:val="sr-Latn-RS" w:eastAsia="sr-Latn-RS"/>
        </w:rPr>
        <w:drawing>
          <wp:inline distT="0" distB="0" distL="0" distR="0" wp14:anchorId="27340D5A" wp14:editId="12F1105D">
            <wp:extent cx="4429125" cy="3442984"/>
            <wp:effectExtent l="0" t="0" r="0" b="5080"/>
            <wp:docPr id="18" name="Picture 18" descr="SV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SVE2"/>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434307" cy="3447012"/>
                    </a:xfrm>
                    <a:prstGeom prst="rect">
                      <a:avLst/>
                    </a:prstGeom>
                    <a:noFill/>
                    <a:ln>
                      <a:noFill/>
                    </a:ln>
                  </pic:spPr>
                </pic:pic>
              </a:graphicData>
            </a:graphic>
          </wp:inline>
        </w:drawing>
      </w:r>
    </w:p>
    <w:p w:rsidR="005402E4" w:rsidRPr="00FC18DF" w:rsidRDefault="00C84745" w:rsidP="00892D7E">
      <w:pPr>
        <w:autoSpaceDE w:val="0"/>
        <w:autoSpaceDN w:val="0"/>
        <w:adjustRightInd w:val="0"/>
        <w:spacing w:after="0" w:line="240" w:lineRule="auto"/>
        <w:ind w:right="-85"/>
        <w:jc w:val="center"/>
        <w:rPr>
          <w:rFonts w:ascii="Times New Roman" w:hAnsi="Times New Roman" w:cs="Times New Roman"/>
          <w:b/>
          <w:sz w:val="20"/>
          <w:szCs w:val="20"/>
          <w:lang w:val="sr-Latn-RS"/>
        </w:rPr>
      </w:pPr>
      <w:r w:rsidRPr="00FC18DF">
        <w:rPr>
          <w:rFonts w:ascii="Times New Roman" w:hAnsi="Times New Roman" w:cs="Times New Roman"/>
          <w:b/>
          <w:sz w:val="20"/>
          <w:szCs w:val="20"/>
          <w:lang w:val="sr-Latn-RS"/>
        </w:rPr>
        <w:t xml:space="preserve">Slika </w:t>
      </w:r>
      <w:r w:rsidR="005402E4" w:rsidRPr="00FC18DF">
        <w:rPr>
          <w:rFonts w:ascii="Times New Roman" w:hAnsi="Times New Roman" w:cs="Times New Roman"/>
          <w:b/>
          <w:sz w:val="20"/>
          <w:szCs w:val="20"/>
          <w:lang w:val="sr-Latn-RS"/>
        </w:rPr>
        <w:t xml:space="preserve">2 Optimalno rešenje za </w:t>
      </w:r>
      <w:r w:rsidRPr="00FC18DF">
        <w:rPr>
          <w:rFonts w:ascii="Times New Roman" w:hAnsi="Times New Roman" w:cs="Times New Roman"/>
          <w:b/>
          <w:sz w:val="20"/>
          <w:szCs w:val="20"/>
          <w:lang w:val="sr-Latn-RS"/>
        </w:rPr>
        <w:t>slučaj</w:t>
      </w:r>
      <w:r w:rsidR="005402E4" w:rsidRPr="00FC18DF">
        <w:rPr>
          <w:rFonts w:ascii="Times New Roman" w:hAnsi="Times New Roman" w:cs="Times New Roman"/>
          <w:b/>
          <w:sz w:val="20"/>
          <w:szCs w:val="20"/>
          <w:lang w:val="sr-Latn-RS"/>
        </w:rPr>
        <w:t xml:space="preserve"> 1</w:t>
      </w:r>
    </w:p>
    <w:p w:rsidR="00892D7E" w:rsidRDefault="00892D7E" w:rsidP="00892D7E">
      <w:pPr>
        <w:autoSpaceDE w:val="0"/>
        <w:autoSpaceDN w:val="0"/>
        <w:adjustRightInd w:val="0"/>
        <w:spacing w:after="0" w:line="240" w:lineRule="auto"/>
        <w:ind w:right="-85"/>
        <w:jc w:val="center"/>
        <w:rPr>
          <w:rFonts w:ascii="Times New Roman" w:hAnsi="Times New Roman" w:cs="Times New Roman"/>
          <w:b/>
          <w:sz w:val="20"/>
          <w:szCs w:val="20"/>
        </w:rPr>
      </w:pPr>
    </w:p>
    <w:p w:rsidR="00892D7E" w:rsidRDefault="00892D7E" w:rsidP="00892D7E">
      <w:pPr>
        <w:autoSpaceDE w:val="0"/>
        <w:autoSpaceDN w:val="0"/>
        <w:adjustRightInd w:val="0"/>
        <w:spacing w:after="0" w:line="240" w:lineRule="auto"/>
        <w:ind w:right="-85"/>
        <w:jc w:val="center"/>
        <w:rPr>
          <w:rFonts w:ascii="Times New Roman" w:hAnsi="Times New Roman" w:cs="Times New Roman"/>
          <w:b/>
          <w:sz w:val="20"/>
          <w:szCs w:val="20"/>
        </w:rPr>
      </w:pPr>
      <w:r>
        <w:rPr>
          <w:b/>
          <w:noProof/>
          <w:lang w:val="sr-Latn-RS" w:eastAsia="sr-Latn-RS"/>
        </w:rPr>
        <w:drawing>
          <wp:inline distT="0" distB="0" distL="0" distR="0" wp14:anchorId="450D6B05" wp14:editId="2ECF713D">
            <wp:extent cx="4949412" cy="3481227"/>
            <wp:effectExtent l="0" t="0" r="3810" b="5080"/>
            <wp:docPr id="19" name="Picture 19" descr="POLUSV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POLUSVE2"/>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4951669" cy="3482815"/>
                    </a:xfrm>
                    <a:prstGeom prst="rect">
                      <a:avLst/>
                    </a:prstGeom>
                    <a:noFill/>
                    <a:ln>
                      <a:noFill/>
                    </a:ln>
                  </pic:spPr>
                </pic:pic>
              </a:graphicData>
            </a:graphic>
          </wp:inline>
        </w:drawing>
      </w:r>
    </w:p>
    <w:p w:rsidR="00892D7E" w:rsidRPr="00FC18DF" w:rsidRDefault="00C84745" w:rsidP="00892D7E">
      <w:pPr>
        <w:autoSpaceDE w:val="0"/>
        <w:autoSpaceDN w:val="0"/>
        <w:adjustRightInd w:val="0"/>
        <w:spacing w:after="0" w:line="240" w:lineRule="auto"/>
        <w:ind w:right="-85"/>
        <w:jc w:val="center"/>
        <w:rPr>
          <w:rFonts w:ascii="Times New Roman" w:hAnsi="Times New Roman" w:cs="Times New Roman"/>
          <w:b/>
          <w:sz w:val="20"/>
          <w:szCs w:val="20"/>
          <w:lang w:val="sr-Latn-RS"/>
        </w:rPr>
      </w:pPr>
      <w:r w:rsidRPr="00FC18DF">
        <w:rPr>
          <w:rFonts w:ascii="Times New Roman" w:hAnsi="Times New Roman" w:cs="Times New Roman"/>
          <w:b/>
          <w:sz w:val="20"/>
          <w:szCs w:val="20"/>
          <w:lang w:val="sr-Latn-RS"/>
        </w:rPr>
        <w:t xml:space="preserve">Slika </w:t>
      </w:r>
      <w:r w:rsidR="00892D7E" w:rsidRPr="00FC18DF">
        <w:rPr>
          <w:rFonts w:ascii="Times New Roman" w:hAnsi="Times New Roman" w:cs="Times New Roman"/>
          <w:b/>
          <w:sz w:val="20"/>
          <w:szCs w:val="20"/>
          <w:lang w:val="sr-Latn-RS"/>
        </w:rPr>
        <w:t>3 Optimalno rešenje za</w:t>
      </w:r>
      <w:r w:rsidRPr="00FC18DF">
        <w:rPr>
          <w:rFonts w:ascii="Times New Roman" w:hAnsi="Times New Roman" w:cs="Times New Roman"/>
          <w:b/>
          <w:sz w:val="20"/>
          <w:szCs w:val="20"/>
          <w:lang w:val="sr-Latn-RS"/>
        </w:rPr>
        <w:t xml:space="preserve"> slučaj 2</w:t>
      </w:r>
    </w:p>
    <w:p w:rsidR="00892D7E" w:rsidRPr="00BB430E" w:rsidRDefault="00892D7E" w:rsidP="00892D7E">
      <w:pPr>
        <w:autoSpaceDE w:val="0"/>
        <w:autoSpaceDN w:val="0"/>
        <w:adjustRightInd w:val="0"/>
        <w:spacing w:after="0" w:line="240" w:lineRule="auto"/>
        <w:ind w:right="-85"/>
        <w:jc w:val="center"/>
        <w:rPr>
          <w:rFonts w:ascii="Times New Roman" w:hAnsi="Times New Roman" w:cs="Times New Roman"/>
          <w:b/>
          <w:sz w:val="20"/>
          <w:szCs w:val="20"/>
        </w:rPr>
      </w:pPr>
    </w:p>
    <w:p w:rsidR="00892D7E" w:rsidRDefault="00892D7E" w:rsidP="000E2456">
      <w:pPr>
        <w:autoSpaceDE w:val="0"/>
        <w:autoSpaceDN w:val="0"/>
        <w:adjustRightInd w:val="0"/>
        <w:spacing w:line="240" w:lineRule="auto"/>
        <w:jc w:val="center"/>
        <w:rPr>
          <w:rFonts w:ascii="Times New Roman" w:hAnsi="Times New Roman" w:cs="Times New Roman"/>
          <w:b/>
          <w:sz w:val="20"/>
          <w:szCs w:val="20"/>
        </w:rPr>
      </w:pPr>
      <w:r>
        <w:rPr>
          <w:b/>
          <w:noProof/>
          <w:lang w:val="sr-Latn-RS" w:eastAsia="sr-Latn-RS"/>
        </w:rPr>
        <w:lastRenderedPageBreak/>
        <w:drawing>
          <wp:inline distT="0" distB="0" distL="0" distR="0" wp14:anchorId="67380381" wp14:editId="6AEB5D9A">
            <wp:extent cx="4807138" cy="389364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_OK.tif"/>
                    <pic:cNvPicPr/>
                  </pic:nvPicPr>
                  <pic:blipFill>
                    <a:blip r:embed="rId199" cstate="print">
                      <a:extLst>
                        <a:ext uri="{28A0092B-C50C-407E-A947-70E740481C1C}">
                          <a14:useLocalDpi xmlns:a14="http://schemas.microsoft.com/office/drawing/2010/main" val="0"/>
                        </a:ext>
                      </a:extLst>
                    </a:blip>
                    <a:stretch>
                      <a:fillRect/>
                    </a:stretch>
                  </pic:blipFill>
                  <pic:spPr>
                    <a:xfrm>
                      <a:off x="0" y="0"/>
                      <a:ext cx="4809233" cy="3895343"/>
                    </a:xfrm>
                    <a:prstGeom prst="rect">
                      <a:avLst/>
                    </a:prstGeom>
                  </pic:spPr>
                </pic:pic>
              </a:graphicData>
            </a:graphic>
          </wp:inline>
        </w:drawing>
      </w:r>
    </w:p>
    <w:p w:rsidR="005402E4" w:rsidRPr="00FC18DF" w:rsidRDefault="00C84745" w:rsidP="00C84745">
      <w:pPr>
        <w:autoSpaceDE w:val="0"/>
        <w:autoSpaceDN w:val="0"/>
        <w:adjustRightInd w:val="0"/>
        <w:spacing w:after="120" w:line="240" w:lineRule="auto"/>
        <w:jc w:val="center"/>
        <w:rPr>
          <w:rFonts w:ascii="Times New Roman" w:hAnsi="Times New Roman" w:cs="Times New Roman"/>
          <w:b/>
          <w:sz w:val="20"/>
          <w:szCs w:val="20"/>
          <w:lang w:val="sr-Latn-RS"/>
        </w:rPr>
      </w:pPr>
      <w:r w:rsidRPr="00FC18DF">
        <w:rPr>
          <w:rFonts w:ascii="Times New Roman" w:hAnsi="Times New Roman" w:cs="Times New Roman"/>
          <w:b/>
          <w:sz w:val="20"/>
          <w:szCs w:val="20"/>
          <w:lang w:val="sr-Latn-RS"/>
        </w:rPr>
        <w:t xml:space="preserve">Slika </w:t>
      </w:r>
      <w:r w:rsidR="005402E4" w:rsidRPr="00FC18DF">
        <w:rPr>
          <w:rFonts w:ascii="Times New Roman" w:hAnsi="Times New Roman" w:cs="Times New Roman"/>
          <w:b/>
          <w:sz w:val="20"/>
          <w:szCs w:val="20"/>
          <w:lang w:val="sr-Latn-RS"/>
        </w:rPr>
        <w:t xml:space="preserve">4 Optimalno rešenje za </w:t>
      </w:r>
      <w:r w:rsidRPr="00FC18DF">
        <w:rPr>
          <w:rFonts w:ascii="Times New Roman" w:hAnsi="Times New Roman" w:cs="Times New Roman"/>
          <w:b/>
          <w:sz w:val="20"/>
          <w:szCs w:val="20"/>
          <w:lang w:val="sr-Latn-RS"/>
        </w:rPr>
        <w:t>slučaj</w:t>
      </w:r>
      <w:r w:rsidR="005402E4" w:rsidRPr="00FC18DF">
        <w:rPr>
          <w:rFonts w:ascii="Times New Roman" w:hAnsi="Times New Roman" w:cs="Times New Roman"/>
          <w:b/>
          <w:sz w:val="20"/>
          <w:szCs w:val="20"/>
          <w:lang w:val="sr-Latn-RS"/>
        </w:rPr>
        <w:t xml:space="preserve"> 3</w:t>
      </w:r>
    </w:p>
    <w:p w:rsidR="00DA7802" w:rsidRDefault="00DA7802" w:rsidP="00DA7802">
      <w:pPr>
        <w:autoSpaceDE w:val="0"/>
        <w:autoSpaceDN w:val="0"/>
        <w:adjustRightInd w:val="0"/>
        <w:spacing w:after="0" w:line="240" w:lineRule="auto"/>
        <w:jc w:val="both"/>
        <w:rPr>
          <w:rFonts w:ascii="Times New Roman" w:hAnsi="Times New Roman" w:cs="Times New Roman"/>
          <w:sz w:val="20"/>
          <w:szCs w:val="20"/>
          <w:lang w:val="sr-Latn-RS"/>
        </w:rPr>
      </w:pPr>
      <w:r w:rsidRPr="00E751DB">
        <w:rPr>
          <w:rFonts w:ascii="Times New Roman" w:hAnsi="Times New Roman" w:cs="Times New Roman"/>
          <w:sz w:val="20"/>
          <w:szCs w:val="20"/>
          <w:lang w:val="sr-Latn-RS"/>
        </w:rPr>
        <w:t xml:space="preserve">U slučaju 3 ne uzima se u obzir prisustvo </w:t>
      </w:r>
      <w:r w:rsidR="00FB01F8">
        <w:rPr>
          <w:rFonts w:ascii="Times New Roman" w:hAnsi="Times New Roman" w:cs="Times New Roman"/>
          <w:sz w:val="20"/>
          <w:szCs w:val="20"/>
          <w:lang w:val="sr-Latn-RS"/>
        </w:rPr>
        <w:t>DG u mreži</w:t>
      </w:r>
      <w:r w:rsidRPr="00E751DB">
        <w:rPr>
          <w:rFonts w:ascii="Times New Roman" w:hAnsi="Times New Roman" w:cs="Times New Roman"/>
          <w:sz w:val="20"/>
          <w:szCs w:val="20"/>
          <w:lang w:val="sr-Latn-RS"/>
        </w:rPr>
        <w:t xml:space="preserve"> i rešenje za ovaj slučaj  je predstavljeno na slici 4. Treba zapaziti</w:t>
      </w:r>
      <w:r w:rsidR="00FB01F8">
        <w:rPr>
          <w:rFonts w:ascii="Times New Roman" w:hAnsi="Times New Roman" w:cs="Times New Roman"/>
          <w:sz w:val="20"/>
          <w:szCs w:val="20"/>
          <w:lang w:val="sr-Latn-RS"/>
        </w:rPr>
        <w:t xml:space="preserve"> (Tabela 3)</w:t>
      </w:r>
      <w:r w:rsidRPr="00E751DB">
        <w:rPr>
          <w:rFonts w:ascii="Times New Roman" w:hAnsi="Times New Roman" w:cs="Times New Roman"/>
          <w:sz w:val="20"/>
          <w:szCs w:val="20"/>
          <w:lang w:val="sr-Latn-RS"/>
        </w:rPr>
        <w:t xml:space="preserve"> da su ovde investicioni troškovi i troškovi gubitaka veći nego u slučaju 1. Troškovi prekida koji predstavljaju samo troškove neisporučene energije usled otkaza grana su neznatno manji nego u slučaju 1, dok su ukupni troškovi rešenja značajno veći od ukupnih troškova dobijenih u slučaju 1. Ovaj rezultat ukazuje n</w:t>
      </w:r>
      <w:r w:rsidR="00FB01F8">
        <w:rPr>
          <w:rFonts w:ascii="Times New Roman" w:hAnsi="Times New Roman" w:cs="Times New Roman"/>
          <w:sz w:val="20"/>
          <w:szCs w:val="20"/>
          <w:lang w:val="sr-Latn-RS"/>
        </w:rPr>
        <w:t>a pozitivan uticaj DG</w:t>
      </w:r>
      <w:r w:rsidRPr="00E751DB">
        <w:rPr>
          <w:rFonts w:ascii="Times New Roman" w:hAnsi="Times New Roman" w:cs="Times New Roman"/>
          <w:sz w:val="20"/>
          <w:szCs w:val="20"/>
          <w:lang w:val="sr-Latn-RS"/>
        </w:rPr>
        <w:t xml:space="preserve"> u radijalnim mrežama, odno</w:t>
      </w:r>
      <w:r w:rsidR="00FB01F8">
        <w:rPr>
          <w:rFonts w:ascii="Times New Roman" w:hAnsi="Times New Roman" w:cs="Times New Roman"/>
          <w:sz w:val="20"/>
          <w:szCs w:val="20"/>
          <w:lang w:val="sr-Latn-RS"/>
        </w:rPr>
        <w:t>sno pokazuje da prisustvo DG</w:t>
      </w:r>
      <w:r w:rsidRPr="00E751DB">
        <w:rPr>
          <w:rFonts w:ascii="Times New Roman" w:hAnsi="Times New Roman" w:cs="Times New Roman"/>
          <w:sz w:val="20"/>
          <w:szCs w:val="20"/>
          <w:lang w:val="sr-Latn-RS"/>
        </w:rPr>
        <w:t xml:space="preserve"> može da smanji ukupne troškove razvoja radijalnih distributivnih</w:t>
      </w:r>
      <w:r w:rsidR="00FB01F8">
        <w:rPr>
          <w:rFonts w:ascii="Times New Roman" w:hAnsi="Times New Roman" w:cs="Times New Roman"/>
          <w:sz w:val="20"/>
          <w:szCs w:val="20"/>
          <w:lang w:val="sr-Latn-RS"/>
        </w:rPr>
        <w:t xml:space="preserve"> mreža iako ostrvski rad DG</w:t>
      </w:r>
      <w:r w:rsidRPr="00E751DB">
        <w:rPr>
          <w:rFonts w:ascii="Times New Roman" w:hAnsi="Times New Roman" w:cs="Times New Roman"/>
          <w:sz w:val="20"/>
          <w:szCs w:val="20"/>
          <w:lang w:val="sr-Latn-RS"/>
        </w:rPr>
        <w:t xml:space="preserve"> nije dozvoljen. </w:t>
      </w:r>
    </w:p>
    <w:p w:rsidR="000E2456" w:rsidRDefault="000E2456" w:rsidP="00A21457">
      <w:pPr>
        <w:autoSpaceDE w:val="0"/>
        <w:autoSpaceDN w:val="0"/>
        <w:adjustRightInd w:val="0"/>
        <w:spacing w:after="0" w:line="240" w:lineRule="auto"/>
        <w:jc w:val="both"/>
        <w:rPr>
          <w:rFonts w:ascii="Times New Roman" w:eastAsia="Times New Roman" w:hAnsi="Times New Roman" w:cs="Times New Roman"/>
          <w:b/>
          <w:sz w:val="20"/>
          <w:szCs w:val="20"/>
          <w:lang w:val="sr-Latn-RS"/>
        </w:rPr>
      </w:pPr>
    </w:p>
    <w:p w:rsidR="000E2456" w:rsidRDefault="000E2456" w:rsidP="00A21457">
      <w:pPr>
        <w:autoSpaceDE w:val="0"/>
        <w:autoSpaceDN w:val="0"/>
        <w:adjustRightInd w:val="0"/>
        <w:spacing w:after="0" w:line="240" w:lineRule="auto"/>
        <w:jc w:val="both"/>
        <w:rPr>
          <w:rFonts w:ascii="Times New Roman" w:eastAsia="Times New Roman" w:hAnsi="Times New Roman" w:cs="Times New Roman"/>
          <w:b/>
          <w:sz w:val="20"/>
          <w:szCs w:val="20"/>
          <w:lang w:val="sr-Latn-RS"/>
        </w:rPr>
      </w:pPr>
    </w:p>
    <w:p w:rsidR="006E2512" w:rsidRPr="00E751DB" w:rsidRDefault="006E2512" w:rsidP="00A21457">
      <w:pPr>
        <w:autoSpaceDE w:val="0"/>
        <w:autoSpaceDN w:val="0"/>
        <w:adjustRightInd w:val="0"/>
        <w:spacing w:after="0" w:line="240" w:lineRule="auto"/>
        <w:jc w:val="both"/>
        <w:rPr>
          <w:rFonts w:ascii="Times New Roman" w:hAnsi="Times New Roman" w:cs="Times New Roman"/>
          <w:b/>
          <w:sz w:val="20"/>
          <w:szCs w:val="20"/>
          <w:lang w:val="sr-Latn-RS" w:bidi="ne-NP"/>
        </w:rPr>
      </w:pPr>
      <w:r w:rsidRPr="00E751DB">
        <w:rPr>
          <w:rFonts w:ascii="Times New Roman" w:eastAsia="Times New Roman" w:hAnsi="Times New Roman" w:cs="Times New Roman"/>
          <w:b/>
          <w:sz w:val="20"/>
          <w:szCs w:val="20"/>
          <w:lang w:val="sr-Latn-RS"/>
        </w:rPr>
        <w:t>ZAKLJUČAK</w:t>
      </w:r>
    </w:p>
    <w:p w:rsidR="00A21457" w:rsidRPr="00E751DB" w:rsidRDefault="00A21457" w:rsidP="00A21457">
      <w:pPr>
        <w:autoSpaceDE w:val="0"/>
        <w:autoSpaceDN w:val="0"/>
        <w:adjustRightInd w:val="0"/>
        <w:spacing w:after="0" w:line="240" w:lineRule="auto"/>
        <w:jc w:val="both"/>
        <w:rPr>
          <w:rFonts w:ascii="Times New Roman" w:hAnsi="Times New Roman" w:cs="Times New Roman"/>
          <w:sz w:val="20"/>
          <w:szCs w:val="20"/>
          <w:lang w:val="sr-Latn-RS" w:bidi="ne-NP"/>
        </w:rPr>
      </w:pPr>
    </w:p>
    <w:p w:rsidR="00284C2A" w:rsidRPr="00E751DB" w:rsidRDefault="00581851" w:rsidP="00A21457">
      <w:pPr>
        <w:autoSpaceDE w:val="0"/>
        <w:autoSpaceDN w:val="0"/>
        <w:adjustRightInd w:val="0"/>
        <w:spacing w:after="0" w:line="240" w:lineRule="auto"/>
        <w:jc w:val="both"/>
        <w:rPr>
          <w:rFonts w:ascii="Times New Roman" w:hAnsi="Times New Roman" w:cs="Times New Roman"/>
          <w:sz w:val="20"/>
          <w:szCs w:val="20"/>
          <w:lang w:val="sr-Latn-RS"/>
        </w:rPr>
      </w:pPr>
      <w:r w:rsidRPr="00E751DB">
        <w:rPr>
          <w:rFonts w:ascii="Times New Roman" w:hAnsi="Times New Roman" w:cs="Times New Roman"/>
          <w:sz w:val="20"/>
          <w:szCs w:val="20"/>
          <w:lang w:val="sr-Latn-RS" w:bidi="ne-NP"/>
        </w:rPr>
        <w:t>Predloženi</w:t>
      </w:r>
      <w:r w:rsidR="006E2512" w:rsidRPr="00E751DB">
        <w:rPr>
          <w:rFonts w:ascii="Times New Roman" w:hAnsi="Times New Roman" w:cs="Times New Roman"/>
          <w:sz w:val="20"/>
          <w:szCs w:val="20"/>
          <w:lang w:val="sr-Latn-RS" w:bidi="ne-NP"/>
        </w:rPr>
        <w:t xml:space="preserve"> MILP model za planiranje razvoja radijalnih </w:t>
      </w:r>
      <w:r w:rsidR="00553537">
        <w:rPr>
          <w:rFonts w:ascii="Times New Roman" w:hAnsi="Times New Roman" w:cs="Times New Roman"/>
          <w:sz w:val="20"/>
          <w:szCs w:val="20"/>
          <w:lang w:val="sr-Latn-RS" w:bidi="ne-NP"/>
        </w:rPr>
        <w:t>distributivnih mreža sa DG</w:t>
      </w:r>
      <w:r w:rsidRPr="00E751DB">
        <w:rPr>
          <w:rFonts w:ascii="Times New Roman" w:hAnsi="Times New Roman" w:cs="Times New Roman"/>
          <w:sz w:val="20"/>
          <w:szCs w:val="20"/>
          <w:lang w:val="sr-Latn-RS" w:bidi="ne-NP"/>
        </w:rPr>
        <w:t xml:space="preserve"> minimizira </w:t>
      </w:r>
      <w:r w:rsidRPr="00E751DB">
        <w:rPr>
          <w:rFonts w:ascii="Times New Roman" w:hAnsi="Times New Roman" w:cs="Times New Roman"/>
          <w:sz w:val="20"/>
          <w:szCs w:val="20"/>
          <w:lang w:val="sr-Latn-RS"/>
        </w:rPr>
        <w:t xml:space="preserve">investicione troškove, troškove gubitaka, troškove prekida napajanja potrošača usled kvarova na granama i </w:t>
      </w:r>
      <w:r w:rsidR="008570F6">
        <w:rPr>
          <w:rFonts w:ascii="Times New Roman" w:hAnsi="Times New Roman" w:cs="Times New Roman"/>
          <w:sz w:val="20"/>
          <w:szCs w:val="20"/>
          <w:lang w:val="sr-Latn-RS"/>
        </w:rPr>
        <w:t>kvarova na DG</w:t>
      </w:r>
      <w:r w:rsidRPr="00E751DB">
        <w:rPr>
          <w:rFonts w:ascii="Times New Roman" w:hAnsi="Times New Roman" w:cs="Times New Roman"/>
          <w:sz w:val="20"/>
          <w:szCs w:val="20"/>
          <w:lang w:val="sr-Latn-RS"/>
        </w:rPr>
        <w:t xml:space="preserve">, kao i troškove gubitaka proizvodnje </w:t>
      </w:r>
      <w:r w:rsidR="008570F6">
        <w:rPr>
          <w:rFonts w:ascii="Times New Roman" w:hAnsi="Times New Roman" w:cs="Times New Roman"/>
          <w:sz w:val="20"/>
          <w:szCs w:val="20"/>
          <w:lang w:val="sr-Latn-RS"/>
        </w:rPr>
        <w:t>DG</w:t>
      </w:r>
      <w:r w:rsidRPr="00E751DB">
        <w:rPr>
          <w:rFonts w:ascii="Times New Roman" w:hAnsi="Times New Roman" w:cs="Times New Roman"/>
          <w:sz w:val="20"/>
          <w:szCs w:val="20"/>
          <w:lang w:val="sr-Latn-RS"/>
        </w:rPr>
        <w:t xml:space="preserve"> usled kvarova na granama.</w:t>
      </w:r>
      <w:r w:rsidR="00EC2CD4" w:rsidRPr="00E751DB">
        <w:rPr>
          <w:rFonts w:ascii="Times New Roman" w:hAnsi="Times New Roman" w:cs="Times New Roman"/>
          <w:sz w:val="20"/>
          <w:szCs w:val="20"/>
          <w:lang w:val="sr-Latn-RS"/>
        </w:rPr>
        <w:t xml:space="preserve"> Dobijeni numerički rezultati</w:t>
      </w:r>
      <w:r w:rsidR="00553537">
        <w:rPr>
          <w:rFonts w:ascii="Times New Roman" w:hAnsi="Times New Roman" w:cs="Times New Roman"/>
          <w:sz w:val="20"/>
          <w:szCs w:val="20"/>
          <w:lang w:val="sr-Latn-RS"/>
        </w:rPr>
        <w:t xml:space="preserve"> pokazuju da predloženi pristup može da </w:t>
      </w:r>
      <w:r w:rsidR="00EC2CD4" w:rsidRPr="00E751DB">
        <w:rPr>
          <w:rFonts w:ascii="Times New Roman" w:hAnsi="Times New Roman" w:cs="Times New Roman"/>
          <w:sz w:val="20"/>
          <w:szCs w:val="20"/>
          <w:lang w:val="sr-Latn-RS"/>
        </w:rPr>
        <w:t xml:space="preserve">budu efikasan alat </w:t>
      </w:r>
      <w:r w:rsidR="00A22019" w:rsidRPr="00E751DB">
        <w:rPr>
          <w:rFonts w:ascii="Times New Roman" w:hAnsi="Times New Roman" w:cs="Times New Roman"/>
          <w:sz w:val="20"/>
          <w:szCs w:val="20"/>
          <w:lang w:val="sr-Latn-RS"/>
        </w:rPr>
        <w:t>za dobijanje</w:t>
      </w:r>
      <w:r w:rsidR="00553537">
        <w:rPr>
          <w:rFonts w:ascii="Times New Roman" w:hAnsi="Times New Roman" w:cs="Times New Roman"/>
          <w:sz w:val="20"/>
          <w:szCs w:val="20"/>
          <w:lang w:val="sr-Latn-RS"/>
        </w:rPr>
        <w:t xml:space="preserve"> planova razvoja sa miminalnim ukupnim troškovima</w:t>
      </w:r>
      <w:r w:rsidR="00A22019" w:rsidRPr="00E751DB">
        <w:rPr>
          <w:rFonts w:ascii="Times New Roman" w:hAnsi="Times New Roman" w:cs="Times New Roman"/>
          <w:sz w:val="20"/>
          <w:szCs w:val="20"/>
          <w:lang w:val="sr-Latn-RS"/>
        </w:rPr>
        <w:t xml:space="preserve"> za </w:t>
      </w:r>
      <w:r w:rsidR="00553537">
        <w:rPr>
          <w:rFonts w:ascii="Times New Roman" w:hAnsi="Times New Roman" w:cs="Times New Roman"/>
          <w:sz w:val="20"/>
          <w:szCs w:val="20"/>
          <w:lang w:val="sr-Latn-RS"/>
        </w:rPr>
        <w:t>radijalne distributivne</w:t>
      </w:r>
      <w:r w:rsidR="00F83B39" w:rsidRPr="00E751DB">
        <w:rPr>
          <w:rFonts w:ascii="Times New Roman" w:hAnsi="Times New Roman" w:cs="Times New Roman"/>
          <w:sz w:val="20"/>
          <w:szCs w:val="20"/>
          <w:lang w:val="sr-Latn-RS"/>
        </w:rPr>
        <w:t xml:space="preserve"> mreža</w:t>
      </w:r>
      <w:r w:rsidR="00553537">
        <w:rPr>
          <w:rFonts w:ascii="Times New Roman" w:hAnsi="Times New Roman" w:cs="Times New Roman"/>
          <w:sz w:val="20"/>
          <w:szCs w:val="20"/>
          <w:lang w:val="sr-Latn-RS"/>
        </w:rPr>
        <w:t xml:space="preserve"> sa DG</w:t>
      </w:r>
      <w:r w:rsidR="00F83B39" w:rsidRPr="00E751DB">
        <w:rPr>
          <w:rFonts w:ascii="Times New Roman" w:hAnsi="Times New Roman" w:cs="Times New Roman"/>
          <w:sz w:val="20"/>
          <w:szCs w:val="20"/>
          <w:lang w:val="sr-Latn-RS"/>
        </w:rPr>
        <w:t xml:space="preserve">. </w:t>
      </w:r>
      <w:r w:rsidR="00284C2A" w:rsidRPr="00E751DB">
        <w:rPr>
          <w:rFonts w:ascii="Times New Roman" w:hAnsi="Times New Roman" w:cs="Times New Roman"/>
          <w:sz w:val="20"/>
          <w:szCs w:val="20"/>
          <w:lang w:val="sr-Latn-RS"/>
        </w:rPr>
        <w:t xml:space="preserve">Rezultati takođe ukazuju na neophodnost uvažavanja otkaza </w:t>
      </w:r>
      <w:r w:rsidR="008570F6">
        <w:rPr>
          <w:rFonts w:ascii="Times New Roman" w:hAnsi="Times New Roman" w:cs="Times New Roman"/>
          <w:sz w:val="20"/>
          <w:szCs w:val="20"/>
          <w:lang w:val="sr-Latn-RS"/>
        </w:rPr>
        <w:t>DG</w:t>
      </w:r>
      <w:r w:rsidR="00284C2A" w:rsidRPr="00E751DB">
        <w:rPr>
          <w:rFonts w:ascii="Times New Roman" w:hAnsi="Times New Roman" w:cs="Times New Roman"/>
          <w:sz w:val="20"/>
          <w:szCs w:val="20"/>
          <w:lang w:val="sr-Latn-RS"/>
        </w:rPr>
        <w:t xml:space="preserve"> u cilju dobijanja naboljeg plana razvoja radijalnih distributivnih mreža.</w:t>
      </w:r>
    </w:p>
    <w:p w:rsidR="00284C2A" w:rsidRDefault="00284C2A" w:rsidP="00A21457">
      <w:pPr>
        <w:autoSpaceDE w:val="0"/>
        <w:autoSpaceDN w:val="0"/>
        <w:adjustRightInd w:val="0"/>
        <w:spacing w:after="0" w:line="240" w:lineRule="auto"/>
        <w:jc w:val="both"/>
        <w:rPr>
          <w:rFonts w:ascii="Times New Roman" w:hAnsi="Times New Roman" w:cs="Times New Roman"/>
          <w:sz w:val="20"/>
          <w:szCs w:val="20"/>
          <w:lang w:val="sr-Latn-RS"/>
        </w:rPr>
      </w:pPr>
    </w:p>
    <w:p w:rsidR="007C5363" w:rsidRPr="00E751DB" w:rsidRDefault="007C5363" w:rsidP="00A21457">
      <w:pPr>
        <w:autoSpaceDE w:val="0"/>
        <w:autoSpaceDN w:val="0"/>
        <w:adjustRightInd w:val="0"/>
        <w:spacing w:after="0" w:line="240" w:lineRule="auto"/>
        <w:jc w:val="both"/>
        <w:rPr>
          <w:rFonts w:ascii="Times New Roman" w:hAnsi="Times New Roman" w:cs="Times New Roman"/>
          <w:sz w:val="20"/>
          <w:szCs w:val="20"/>
          <w:lang w:val="sr-Latn-RS"/>
        </w:rPr>
      </w:pPr>
    </w:p>
    <w:p w:rsidR="00EC2CD4" w:rsidRPr="00E751DB" w:rsidRDefault="00E049C6" w:rsidP="00A21457">
      <w:pPr>
        <w:autoSpaceDE w:val="0"/>
        <w:autoSpaceDN w:val="0"/>
        <w:adjustRightInd w:val="0"/>
        <w:spacing w:after="0" w:line="240" w:lineRule="auto"/>
        <w:jc w:val="both"/>
        <w:rPr>
          <w:rFonts w:ascii="Times New Roman" w:hAnsi="Times New Roman" w:cs="Times New Roman"/>
          <w:b/>
          <w:sz w:val="20"/>
          <w:szCs w:val="20"/>
          <w:lang w:val="sr-Latn-RS"/>
        </w:rPr>
      </w:pPr>
      <w:r>
        <w:rPr>
          <w:rFonts w:ascii="Times New Roman" w:hAnsi="Times New Roman" w:cs="Times New Roman"/>
          <w:b/>
          <w:sz w:val="20"/>
          <w:szCs w:val="20"/>
          <w:lang w:val="sr-Latn-RS"/>
        </w:rPr>
        <w:t>DODATAK</w:t>
      </w:r>
      <w:r w:rsidR="00284C2A" w:rsidRPr="00E751DB">
        <w:rPr>
          <w:rFonts w:ascii="Times New Roman" w:hAnsi="Times New Roman" w:cs="Times New Roman"/>
          <w:b/>
          <w:sz w:val="20"/>
          <w:szCs w:val="20"/>
          <w:lang w:val="sr-Latn-RS"/>
        </w:rPr>
        <w:t xml:space="preserve">: LINEARIZACIJA TROŠKOVA GUBITAKA </w:t>
      </w:r>
    </w:p>
    <w:p w:rsidR="006B65A3" w:rsidRPr="00E751DB" w:rsidRDefault="006B65A3" w:rsidP="00A21457">
      <w:pPr>
        <w:autoSpaceDE w:val="0"/>
        <w:autoSpaceDN w:val="0"/>
        <w:adjustRightInd w:val="0"/>
        <w:spacing w:after="0" w:line="240" w:lineRule="auto"/>
        <w:jc w:val="both"/>
        <w:rPr>
          <w:rFonts w:ascii="Times New Roman" w:hAnsi="Times New Roman" w:cs="Times New Roman"/>
          <w:b/>
          <w:sz w:val="20"/>
          <w:szCs w:val="20"/>
          <w:lang w:val="sr-Latn-RS"/>
        </w:rPr>
      </w:pPr>
    </w:p>
    <w:p w:rsidR="00A409A1" w:rsidRPr="00E751DB" w:rsidRDefault="00F56B89" w:rsidP="00062A94">
      <w:pPr>
        <w:autoSpaceDE w:val="0"/>
        <w:autoSpaceDN w:val="0"/>
        <w:adjustRightInd w:val="0"/>
        <w:spacing w:after="0" w:line="240" w:lineRule="auto"/>
        <w:jc w:val="both"/>
        <w:rPr>
          <w:rFonts w:ascii="Times New Roman" w:hAnsi="Times New Roman" w:cs="Times New Roman"/>
          <w:sz w:val="20"/>
          <w:szCs w:val="20"/>
          <w:lang w:val="sr-Latn-RS"/>
        </w:rPr>
      </w:pPr>
      <w:r w:rsidRPr="00E751DB">
        <w:rPr>
          <w:rFonts w:ascii="Times New Roman" w:hAnsi="Times New Roman" w:cs="Times New Roman"/>
          <w:sz w:val="20"/>
          <w:szCs w:val="20"/>
          <w:lang w:val="sr-Latn-RS"/>
        </w:rPr>
        <w:t xml:space="preserve">Linearizacija troškova gubitaka za postojeću granu </w:t>
      </w:r>
      <w:r w:rsidRPr="00E751DB">
        <w:rPr>
          <w:rFonts w:ascii="Times New Roman" w:hAnsi="Times New Roman" w:cs="Times New Roman"/>
          <w:i/>
          <w:sz w:val="20"/>
          <w:szCs w:val="20"/>
          <w:lang w:val="sr-Latn-RS"/>
        </w:rPr>
        <w:t>a</w:t>
      </w:r>
      <w:r w:rsidRPr="00E751DB">
        <w:rPr>
          <w:rFonts w:ascii="Times New Roman" w:hAnsi="Times New Roman" w:cs="Times New Roman"/>
          <w:sz w:val="20"/>
          <w:szCs w:val="20"/>
          <w:lang w:val="sr-Latn-RS"/>
        </w:rPr>
        <w:t xml:space="preserve"> preseka </w:t>
      </w:r>
      <w:r w:rsidRPr="00E751DB">
        <w:rPr>
          <w:rFonts w:ascii="Times New Roman" w:hAnsi="Times New Roman" w:cs="Times New Roman"/>
          <w:i/>
          <w:sz w:val="20"/>
          <w:szCs w:val="20"/>
          <w:lang w:val="sr-Latn-RS"/>
        </w:rPr>
        <w:t>b</w:t>
      </w:r>
      <w:r w:rsidR="002D75B3" w:rsidRPr="00E751DB">
        <w:rPr>
          <w:rFonts w:ascii="Times New Roman" w:hAnsi="Times New Roman" w:cs="Times New Roman"/>
          <w:i/>
          <w:sz w:val="20"/>
          <w:szCs w:val="20"/>
          <w:lang w:val="sr-Latn-RS"/>
        </w:rPr>
        <w:t>,</w:t>
      </w:r>
      <w:r w:rsidRPr="00E751DB">
        <w:rPr>
          <w:rFonts w:ascii="Times New Roman" w:hAnsi="Times New Roman" w:cs="Times New Roman"/>
          <w:sz w:val="20"/>
          <w:szCs w:val="20"/>
          <w:lang w:val="sr-Latn-RS"/>
        </w:rPr>
        <w:t xml:space="preserve"> data je na slici A1. Za svaki linearni segment se definiše koeficijent gubitaka </w:t>
      </w:r>
      <w:r w:rsidRPr="00E751DB">
        <w:rPr>
          <w:rFonts w:ascii="Times New Roman" w:hAnsi="Times New Roman" w:cs="Times New Roman"/>
          <w:position w:val="-12"/>
          <w:sz w:val="20"/>
          <w:szCs w:val="20"/>
          <w:lang w:val="sr-Latn-RS"/>
        </w:rPr>
        <w:object w:dxaOrig="920" w:dyaOrig="340">
          <v:shape id="_x0000_i1121" type="#_x0000_t75" style="width:45pt;height:16.5pt" o:ole="">
            <v:imagedata r:id="rId200" o:title=""/>
          </v:shape>
          <o:OLEObject Type="Embed" ProgID="Equation.DSMT4" ShapeID="_x0000_i1121" DrawAspect="Content" ObjectID="_1457851105" r:id="rId201"/>
        </w:object>
      </w:r>
      <w:r w:rsidRPr="00E751DB">
        <w:rPr>
          <w:rFonts w:ascii="Times New Roman" w:hAnsi="Times New Roman" w:cs="Times New Roman"/>
          <w:sz w:val="20"/>
          <w:szCs w:val="20"/>
          <w:lang w:val="sr-Latn-RS"/>
        </w:rPr>
        <w:t>na sledeći način:</w:t>
      </w:r>
    </w:p>
    <w:p w:rsidR="00F56B89" w:rsidRPr="00E751DB" w:rsidRDefault="00F56B89" w:rsidP="00062A94">
      <w:pPr>
        <w:spacing w:after="0" w:line="240" w:lineRule="auto"/>
        <w:rPr>
          <w:rFonts w:ascii="Times New Roman" w:hAnsi="Times New Roman" w:cs="Times New Roman"/>
          <w:sz w:val="20"/>
          <w:szCs w:val="20"/>
          <w:vertAlign w:val="subscript"/>
          <w:lang w:val="sr-Latn-RS"/>
        </w:rPr>
      </w:pPr>
      <w:r w:rsidRPr="00E751DB">
        <w:rPr>
          <w:rFonts w:ascii="Times New Roman" w:hAnsi="Times New Roman" w:cs="Times New Roman"/>
          <w:position w:val="-28"/>
          <w:sz w:val="20"/>
          <w:szCs w:val="20"/>
          <w:lang w:val="sr-Latn-RS"/>
        </w:rPr>
        <w:object w:dxaOrig="4099" w:dyaOrig="660">
          <v:shape id="_x0000_i1122" type="#_x0000_t75" style="width:205.5pt;height:32.25pt" o:ole="">
            <v:imagedata r:id="rId202" o:title=""/>
          </v:shape>
          <o:OLEObject Type="Embed" ProgID="Equation.DSMT4" ShapeID="_x0000_i1122" DrawAspect="Content" ObjectID="_1457851106" r:id="rId203"/>
        </w:object>
      </w:r>
      <w:r w:rsidRPr="00E751DB">
        <w:rPr>
          <w:rFonts w:ascii="Times New Roman" w:hAnsi="Times New Roman" w:cs="Times New Roman"/>
          <w:sz w:val="20"/>
          <w:szCs w:val="20"/>
          <w:lang w:val="sr-Latn-RS"/>
        </w:rPr>
        <w:t>,</w:t>
      </w:r>
      <w:r w:rsidRPr="00E751DB">
        <w:rPr>
          <w:rFonts w:ascii="Times New Roman" w:hAnsi="Times New Roman" w:cs="Times New Roman"/>
          <w:i/>
          <w:iCs/>
          <w:sz w:val="20"/>
          <w:szCs w:val="20"/>
          <w:lang w:val="sr-Latn-RS"/>
        </w:rPr>
        <w:t>ns</w:t>
      </w:r>
      <w:r w:rsidRPr="00E751DB">
        <w:rPr>
          <w:rFonts w:ascii="Times New Roman" w:hAnsi="Times New Roman" w:cs="Times New Roman"/>
          <w:sz w:val="20"/>
          <w:szCs w:val="20"/>
          <w:lang w:val="sr-Latn-RS"/>
        </w:rPr>
        <w:t>=1,…..,ns</w:t>
      </w:r>
      <w:r w:rsidRPr="00E751DB">
        <w:rPr>
          <w:rFonts w:ascii="Times New Roman" w:hAnsi="Times New Roman" w:cs="Times New Roman"/>
          <w:sz w:val="20"/>
          <w:szCs w:val="20"/>
          <w:vertAlign w:val="subscript"/>
          <w:lang w:val="sr-Latn-RS"/>
        </w:rPr>
        <w:t>a,b,</w:t>
      </w:r>
      <w:r w:rsidRPr="00E751DB">
        <w:rPr>
          <w:rFonts w:ascii="Times New Roman" w:hAnsi="Times New Roman" w:cs="Times New Roman"/>
          <w:sz w:val="20"/>
          <w:szCs w:val="20"/>
          <w:lang w:val="sr-Latn-RS"/>
        </w:rPr>
        <w:tab/>
      </w:r>
      <w:r w:rsidRPr="00E751DB">
        <w:rPr>
          <w:rFonts w:ascii="Times New Roman" w:hAnsi="Times New Roman" w:cs="Times New Roman"/>
          <w:sz w:val="20"/>
          <w:szCs w:val="20"/>
          <w:lang w:val="sr-Latn-RS"/>
        </w:rPr>
        <w:tab/>
      </w:r>
      <w:r w:rsidRPr="00E751DB">
        <w:rPr>
          <w:rFonts w:ascii="Times New Roman" w:hAnsi="Times New Roman" w:cs="Times New Roman"/>
          <w:sz w:val="20"/>
          <w:szCs w:val="20"/>
          <w:lang w:val="sr-Latn-RS"/>
        </w:rPr>
        <w:tab/>
      </w:r>
      <w:r w:rsidRPr="00E751DB">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Pr="00E751DB">
        <w:rPr>
          <w:rFonts w:ascii="Times New Roman" w:hAnsi="Times New Roman" w:cs="Times New Roman"/>
          <w:sz w:val="20"/>
          <w:szCs w:val="20"/>
          <w:lang w:val="sr-Latn-RS"/>
        </w:rPr>
        <w:t>(A1)</w:t>
      </w:r>
    </w:p>
    <w:p w:rsidR="00F56B89" w:rsidRPr="00E751DB" w:rsidRDefault="00F56B89" w:rsidP="00062A94">
      <w:pPr>
        <w:spacing w:after="0" w:line="240" w:lineRule="auto"/>
        <w:rPr>
          <w:rFonts w:ascii="Times New Roman" w:hAnsi="Times New Roman" w:cs="Times New Roman"/>
          <w:sz w:val="20"/>
          <w:szCs w:val="20"/>
          <w:lang w:val="sr-Latn-RS"/>
        </w:rPr>
      </w:pPr>
      <w:r w:rsidRPr="00E751DB">
        <w:rPr>
          <w:rFonts w:ascii="Times New Roman" w:hAnsi="Times New Roman" w:cs="Times New Roman"/>
          <w:position w:val="-12"/>
          <w:sz w:val="20"/>
          <w:szCs w:val="20"/>
          <w:lang w:val="sr-Latn-RS"/>
        </w:rPr>
        <w:object w:dxaOrig="1080" w:dyaOrig="340">
          <v:shape id="_x0000_i1123" type="#_x0000_t75" style="width:59.25pt;height:16.5pt" o:ole="" fillcolor="window">
            <v:imagedata r:id="rId204" o:title=""/>
          </v:shape>
          <o:OLEObject Type="Embed" ProgID="Equation.DSMT4" ShapeID="_x0000_i1123" DrawAspect="Content" ObjectID="_1457851107" r:id="rId205"/>
        </w:object>
      </w:r>
      <w:r w:rsidRPr="00E751DB">
        <w:rPr>
          <w:rFonts w:ascii="Times New Roman" w:hAnsi="Times New Roman" w:cs="Times New Roman"/>
          <w:sz w:val="20"/>
          <w:szCs w:val="20"/>
          <w:lang w:val="sr-Latn-RS"/>
        </w:rPr>
        <w:t xml:space="preserve">, </w:t>
      </w:r>
      <w:r w:rsidRPr="00E751DB">
        <w:rPr>
          <w:rFonts w:ascii="Times New Roman" w:hAnsi="Times New Roman" w:cs="Times New Roman"/>
          <w:position w:val="-14"/>
          <w:sz w:val="20"/>
          <w:szCs w:val="20"/>
          <w:lang w:val="sr-Latn-RS"/>
        </w:rPr>
        <w:object w:dxaOrig="1540" w:dyaOrig="360">
          <v:shape id="_x0000_i1124" type="#_x0000_t75" style="width:86.25pt;height:19.5pt" o:ole="">
            <v:imagedata r:id="rId206" o:title=""/>
          </v:shape>
          <o:OLEObject Type="Embed" ProgID="Equation.DSMT4" ShapeID="_x0000_i1124" DrawAspect="Content" ObjectID="_1457851108" r:id="rId207"/>
        </w:object>
      </w:r>
      <w:r w:rsidRPr="00E751DB">
        <w:rPr>
          <w:rFonts w:ascii="Times New Roman" w:hAnsi="Times New Roman" w:cs="Times New Roman"/>
          <w:sz w:val="20"/>
          <w:szCs w:val="20"/>
          <w:lang w:val="sr-Latn-RS"/>
        </w:rPr>
        <w:t>,</w:t>
      </w:r>
      <w:r w:rsidRPr="00E751DB">
        <w:rPr>
          <w:rFonts w:ascii="Times New Roman" w:hAnsi="Times New Roman" w:cs="Times New Roman"/>
          <w:sz w:val="20"/>
          <w:szCs w:val="20"/>
          <w:lang w:val="sr-Latn-RS"/>
        </w:rPr>
        <w:tab/>
      </w:r>
      <w:r w:rsidRPr="00E751DB">
        <w:rPr>
          <w:rFonts w:ascii="Times New Roman" w:hAnsi="Times New Roman" w:cs="Times New Roman"/>
          <w:sz w:val="20"/>
          <w:szCs w:val="20"/>
          <w:lang w:val="sr-Latn-RS"/>
        </w:rPr>
        <w:tab/>
      </w:r>
      <w:r w:rsidRPr="00E751DB">
        <w:rPr>
          <w:rFonts w:ascii="Times New Roman" w:hAnsi="Times New Roman" w:cs="Times New Roman"/>
          <w:sz w:val="20"/>
          <w:szCs w:val="20"/>
          <w:lang w:val="sr-Latn-RS"/>
        </w:rPr>
        <w:tab/>
      </w:r>
      <w:r w:rsidRPr="00E751DB">
        <w:rPr>
          <w:rFonts w:ascii="Times New Roman" w:hAnsi="Times New Roman" w:cs="Times New Roman"/>
          <w:sz w:val="20"/>
          <w:szCs w:val="20"/>
          <w:lang w:val="sr-Latn-RS"/>
        </w:rPr>
        <w:tab/>
      </w:r>
      <w:r w:rsidRPr="00E751DB">
        <w:rPr>
          <w:rFonts w:ascii="Times New Roman" w:hAnsi="Times New Roman" w:cs="Times New Roman"/>
          <w:sz w:val="20"/>
          <w:szCs w:val="20"/>
          <w:lang w:val="sr-Latn-RS"/>
        </w:rPr>
        <w:tab/>
      </w:r>
      <w:r w:rsidRPr="00E751DB">
        <w:rPr>
          <w:rFonts w:ascii="Times New Roman" w:hAnsi="Times New Roman" w:cs="Times New Roman"/>
          <w:sz w:val="20"/>
          <w:szCs w:val="20"/>
          <w:lang w:val="sr-Latn-RS"/>
        </w:rPr>
        <w:tab/>
      </w:r>
      <w:r w:rsidRPr="00E751DB">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Pr="00E751DB">
        <w:rPr>
          <w:rFonts w:ascii="Times New Roman" w:hAnsi="Times New Roman" w:cs="Times New Roman"/>
          <w:sz w:val="20"/>
          <w:szCs w:val="20"/>
          <w:lang w:val="sr-Latn-RS"/>
        </w:rPr>
        <w:t>(A2)</w:t>
      </w:r>
    </w:p>
    <w:p w:rsidR="007C5363" w:rsidRPr="00E751DB" w:rsidRDefault="007C5363" w:rsidP="007C5363">
      <w:pPr>
        <w:spacing w:after="0" w:line="240" w:lineRule="auto"/>
        <w:rPr>
          <w:rFonts w:ascii="Times New Roman" w:hAnsi="Times New Roman" w:cs="Times New Roman"/>
          <w:sz w:val="20"/>
          <w:szCs w:val="20"/>
          <w:lang w:val="sr-Latn-RS"/>
        </w:rPr>
      </w:pPr>
      <w:r w:rsidRPr="00E751DB">
        <w:rPr>
          <w:rFonts w:ascii="Times New Roman" w:hAnsi="Times New Roman" w:cs="Times New Roman"/>
          <w:sz w:val="20"/>
          <w:szCs w:val="20"/>
          <w:lang w:val="sr-Latn-RS"/>
        </w:rPr>
        <w:t xml:space="preserve">gde je: </w:t>
      </w:r>
      <w:r w:rsidRPr="00E751DB">
        <w:rPr>
          <w:rFonts w:ascii="Times New Roman" w:hAnsi="Times New Roman" w:cs="Times New Roman"/>
          <w:position w:val="-12"/>
          <w:sz w:val="20"/>
          <w:szCs w:val="20"/>
          <w:lang w:val="sr-Latn-RS"/>
        </w:rPr>
        <w:object w:dxaOrig="800" w:dyaOrig="320">
          <v:shape id="_x0000_i1125" type="#_x0000_t75" style="width:39.75pt;height:15pt" o:ole="">
            <v:imagedata r:id="rId208" o:title=""/>
          </v:shape>
          <o:OLEObject Type="Embed" ProgID="Equation.DSMT4" ShapeID="_x0000_i1125" DrawAspect="Content" ObjectID="_1457851109" r:id="rId209"/>
        </w:object>
      </w:r>
      <w:r w:rsidRPr="00E751DB">
        <w:rPr>
          <w:rFonts w:ascii="Times New Roman" w:hAnsi="Times New Roman" w:cs="Times New Roman"/>
          <w:sz w:val="20"/>
          <w:szCs w:val="20"/>
          <w:lang w:val="sr-Latn-RS"/>
        </w:rPr>
        <w:t xml:space="preserve"> je tok struje koji se definiše u krajnjoj tački linearnog segmenta </w:t>
      </w:r>
      <w:r w:rsidRPr="00E751DB">
        <w:rPr>
          <w:rFonts w:ascii="Times New Roman" w:hAnsi="Times New Roman" w:cs="Times New Roman"/>
          <w:i/>
          <w:iCs/>
          <w:sz w:val="20"/>
          <w:szCs w:val="20"/>
          <w:lang w:val="sr-Latn-RS"/>
        </w:rPr>
        <w:t xml:space="preserve">ns </w:t>
      </w:r>
      <w:r w:rsidRPr="00E751DB">
        <w:rPr>
          <w:rFonts w:ascii="Times New Roman" w:hAnsi="Times New Roman" w:cs="Times New Roman"/>
          <w:sz w:val="20"/>
          <w:szCs w:val="20"/>
          <w:lang w:val="sr-Latn-RS"/>
        </w:rPr>
        <w:t xml:space="preserve">za granu </w:t>
      </w:r>
      <w:r w:rsidRPr="00E751DB">
        <w:rPr>
          <w:rFonts w:ascii="Times New Roman" w:hAnsi="Times New Roman" w:cs="Times New Roman"/>
          <w:i/>
          <w:sz w:val="20"/>
          <w:szCs w:val="20"/>
          <w:lang w:val="sr-Latn-RS"/>
        </w:rPr>
        <w:t>a</w:t>
      </w:r>
      <w:r w:rsidRPr="00E751DB">
        <w:rPr>
          <w:rFonts w:ascii="Times New Roman" w:hAnsi="Times New Roman" w:cs="Times New Roman"/>
          <w:sz w:val="20"/>
          <w:szCs w:val="20"/>
          <w:lang w:val="sr-Latn-RS"/>
        </w:rPr>
        <w:t xml:space="preserve"> preseka </w:t>
      </w:r>
      <w:r w:rsidRPr="00E751DB">
        <w:rPr>
          <w:rFonts w:ascii="Times New Roman" w:hAnsi="Times New Roman" w:cs="Times New Roman"/>
          <w:i/>
          <w:sz w:val="20"/>
          <w:szCs w:val="20"/>
          <w:lang w:val="sr-Latn-RS"/>
        </w:rPr>
        <w:t>b</w:t>
      </w:r>
      <w:r w:rsidRPr="00E751DB">
        <w:rPr>
          <w:rFonts w:ascii="Times New Roman" w:hAnsi="Times New Roman" w:cs="Times New Roman"/>
          <w:sz w:val="20"/>
          <w:szCs w:val="20"/>
          <w:lang w:val="sr-Latn-RS"/>
        </w:rPr>
        <w:t xml:space="preserve"> (videti sliku A1), ns</w:t>
      </w:r>
      <w:r w:rsidRPr="00E751DB">
        <w:rPr>
          <w:rFonts w:ascii="Times New Roman" w:hAnsi="Times New Roman" w:cs="Times New Roman"/>
          <w:sz w:val="20"/>
          <w:szCs w:val="20"/>
          <w:vertAlign w:val="subscript"/>
          <w:lang w:val="sr-Latn-RS"/>
        </w:rPr>
        <w:t>a,b</w:t>
      </w:r>
      <w:r w:rsidRPr="00E751DB">
        <w:rPr>
          <w:rFonts w:ascii="Times New Roman" w:hAnsi="Times New Roman" w:cs="Times New Roman"/>
          <w:sz w:val="20"/>
          <w:szCs w:val="20"/>
          <w:lang w:val="sr-Latn-RS"/>
        </w:rPr>
        <w:t xml:space="preserve"> je broj segmenta koji se koristi za linearizaciju troškova gubitaka za granu </w:t>
      </w:r>
      <w:r w:rsidRPr="00E751DB">
        <w:rPr>
          <w:rFonts w:ascii="Times New Roman" w:hAnsi="Times New Roman" w:cs="Times New Roman"/>
          <w:i/>
          <w:sz w:val="20"/>
          <w:szCs w:val="20"/>
          <w:lang w:val="sr-Latn-RS"/>
        </w:rPr>
        <w:t>a</w:t>
      </w:r>
      <w:r w:rsidRPr="00E751DB">
        <w:rPr>
          <w:rFonts w:ascii="Times New Roman" w:hAnsi="Times New Roman" w:cs="Times New Roman"/>
          <w:sz w:val="20"/>
          <w:szCs w:val="20"/>
          <w:lang w:val="sr-Latn-RS"/>
        </w:rPr>
        <w:t xml:space="preserve"> preseka </w:t>
      </w:r>
      <w:r w:rsidRPr="00E751DB">
        <w:rPr>
          <w:rFonts w:ascii="Times New Roman" w:hAnsi="Times New Roman" w:cs="Times New Roman"/>
          <w:i/>
          <w:sz w:val="20"/>
          <w:szCs w:val="20"/>
          <w:lang w:val="sr-Latn-RS"/>
        </w:rPr>
        <w:t>b</w:t>
      </w:r>
      <w:r w:rsidRPr="00E751DB">
        <w:rPr>
          <w:rFonts w:ascii="Times New Roman" w:hAnsi="Times New Roman" w:cs="Times New Roman"/>
          <w:sz w:val="20"/>
          <w:szCs w:val="20"/>
          <w:lang w:val="sr-Latn-RS"/>
        </w:rPr>
        <w:t xml:space="preserve">, i </w:t>
      </w:r>
      <w:r w:rsidRPr="00E751DB">
        <w:rPr>
          <w:rFonts w:ascii="Times New Roman" w:hAnsi="Times New Roman" w:cs="Times New Roman"/>
          <w:position w:val="-14"/>
          <w:sz w:val="20"/>
          <w:szCs w:val="20"/>
          <w:lang w:val="sr-Latn-RS"/>
        </w:rPr>
        <w:object w:dxaOrig="560" w:dyaOrig="400">
          <v:shape id="_x0000_i1126" type="#_x0000_t75" style="width:28.5pt;height:21.75pt" o:ole="">
            <v:imagedata r:id="rId210" o:title=""/>
          </v:shape>
          <o:OLEObject Type="Embed" ProgID="Equation.DSMT4" ShapeID="_x0000_i1126" DrawAspect="Content" ObjectID="_1457851110" r:id="rId211"/>
        </w:object>
      </w:r>
      <w:r w:rsidRPr="00E751DB">
        <w:rPr>
          <w:rFonts w:ascii="Times New Roman" w:hAnsi="Times New Roman" w:cs="Times New Roman"/>
          <w:sz w:val="20"/>
          <w:szCs w:val="20"/>
          <w:lang w:val="sr-Latn-RS"/>
        </w:rPr>
        <w:t xml:space="preserve"> je cena troškova gubitaka (US$/km) za granu </w:t>
      </w:r>
      <w:r w:rsidRPr="00E751DB">
        <w:rPr>
          <w:rFonts w:ascii="Times New Roman" w:hAnsi="Times New Roman" w:cs="Times New Roman"/>
          <w:i/>
          <w:sz w:val="20"/>
          <w:szCs w:val="20"/>
          <w:lang w:val="sr-Latn-RS"/>
        </w:rPr>
        <w:t>a</w:t>
      </w:r>
      <w:r w:rsidRPr="00E751DB">
        <w:rPr>
          <w:rFonts w:ascii="Times New Roman" w:hAnsi="Times New Roman" w:cs="Times New Roman"/>
          <w:sz w:val="20"/>
          <w:szCs w:val="20"/>
          <w:lang w:val="sr-Latn-RS"/>
        </w:rPr>
        <w:t xml:space="preserve"> preseka </w:t>
      </w:r>
      <w:r w:rsidRPr="00E751DB">
        <w:rPr>
          <w:rFonts w:ascii="Times New Roman" w:hAnsi="Times New Roman" w:cs="Times New Roman"/>
          <w:i/>
          <w:sz w:val="20"/>
          <w:szCs w:val="20"/>
          <w:lang w:val="sr-Latn-RS"/>
        </w:rPr>
        <w:t>b,</w:t>
      </w:r>
      <w:r w:rsidR="00E049C6">
        <w:rPr>
          <w:rFonts w:ascii="Times New Roman" w:hAnsi="Times New Roman" w:cs="Times New Roman"/>
          <w:sz w:val="20"/>
          <w:szCs w:val="20"/>
          <w:lang w:val="sr-Latn-RS"/>
        </w:rPr>
        <w:t xml:space="preserve"> kada kroz istu teče struja</w:t>
      </w:r>
      <w:r w:rsidRPr="00E751DB">
        <w:rPr>
          <w:rFonts w:ascii="Times New Roman" w:hAnsi="Times New Roman" w:cs="Times New Roman"/>
          <w:sz w:val="20"/>
          <w:szCs w:val="20"/>
          <w:lang w:val="sr-Latn-RS"/>
        </w:rPr>
        <w:t xml:space="preserve"> </w:t>
      </w:r>
      <w:r w:rsidRPr="00E751DB">
        <w:rPr>
          <w:rFonts w:ascii="Times New Roman" w:hAnsi="Times New Roman" w:cs="Times New Roman"/>
          <w:position w:val="-12"/>
          <w:sz w:val="20"/>
          <w:szCs w:val="20"/>
          <w:lang w:val="sr-Latn-RS"/>
        </w:rPr>
        <w:object w:dxaOrig="800" w:dyaOrig="320">
          <v:shape id="_x0000_i1127" type="#_x0000_t75" style="width:39.75pt;height:15pt" o:ole="">
            <v:imagedata r:id="rId212" o:title=""/>
          </v:shape>
          <o:OLEObject Type="Embed" ProgID="Equation.DSMT4" ShapeID="_x0000_i1127" DrawAspect="Content" ObjectID="_1457851111" r:id="rId213"/>
        </w:object>
      </w:r>
      <w:r w:rsidRPr="00E751DB">
        <w:rPr>
          <w:rFonts w:ascii="Times New Roman" w:hAnsi="Times New Roman" w:cs="Times New Roman"/>
          <w:sz w:val="20"/>
          <w:szCs w:val="20"/>
          <w:lang w:val="sr-Latn-RS"/>
        </w:rPr>
        <w:t>.</w:t>
      </w:r>
    </w:p>
    <w:p w:rsidR="007C5363" w:rsidRPr="00E751DB" w:rsidRDefault="007C5363" w:rsidP="007C5363">
      <w:pPr>
        <w:spacing w:after="0" w:line="240" w:lineRule="auto"/>
        <w:jc w:val="both"/>
        <w:rPr>
          <w:rFonts w:ascii="Times New Roman" w:hAnsi="Times New Roman" w:cs="Times New Roman"/>
          <w:sz w:val="20"/>
          <w:szCs w:val="20"/>
          <w:lang w:val="sr-Latn-RS"/>
        </w:rPr>
      </w:pPr>
      <w:r w:rsidRPr="00E751DB">
        <w:rPr>
          <w:rFonts w:ascii="Times New Roman" w:hAnsi="Times New Roman" w:cs="Times New Roman"/>
          <w:sz w:val="20"/>
          <w:szCs w:val="20"/>
          <w:lang w:val="sr-Latn-RS"/>
        </w:rPr>
        <w:t>Linearizacija troškova gubitaka prikazana na slici A1, uvek može da se izvrši</w:t>
      </w:r>
      <w:r w:rsidR="00E049C6">
        <w:rPr>
          <w:rFonts w:ascii="Times New Roman" w:hAnsi="Times New Roman" w:cs="Times New Roman"/>
          <w:sz w:val="20"/>
          <w:szCs w:val="20"/>
          <w:lang w:val="sr-Latn-RS"/>
        </w:rPr>
        <w:t xml:space="preserve"> tako</w:t>
      </w:r>
      <w:r w:rsidRPr="00E751DB">
        <w:rPr>
          <w:rFonts w:ascii="Times New Roman" w:hAnsi="Times New Roman" w:cs="Times New Roman"/>
          <w:sz w:val="20"/>
          <w:szCs w:val="20"/>
          <w:lang w:val="sr-Latn-RS"/>
        </w:rPr>
        <w:t xml:space="preserve"> da važi sledeće:</w:t>
      </w:r>
    </w:p>
    <w:p w:rsidR="00C84745" w:rsidRDefault="00C84745" w:rsidP="00C84745">
      <w:pPr>
        <w:spacing w:after="0" w:line="240" w:lineRule="auto"/>
        <w:jc w:val="center"/>
        <w:rPr>
          <w:rFonts w:ascii="Times New Roman" w:hAnsi="Times New Roman" w:cs="Times New Roman"/>
          <w:b/>
          <w:bCs/>
          <w:sz w:val="20"/>
          <w:szCs w:val="20"/>
        </w:rPr>
      </w:pPr>
      <w:r w:rsidRPr="00FC18DF">
        <w:rPr>
          <w:noProof/>
          <w:lang w:val="sr-Latn-RS" w:eastAsia="sr-Latn-RS"/>
        </w:rPr>
        <w:lastRenderedPageBreak/>
        <w:drawing>
          <wp:anchor distT="0" distB="0" distL="114300" distR="114300" simplePos="0" relativeHeight="251658240" behindDoc="0" locked="0" layoutInCell="1" allowOverlap="1" wp14:anchorId="53EC9882" wp14:editId="36A38F64">
            <wp:simplePos x="0" y="0"/>
            <wp:positionH relativeFrom="column">
              <wp:posOffset>817245</wp:posOffset>
            </wp:positionH>
            <wp:positionV relativeFrom="paragraph">
              <wp:posOffset>-201295</wp:posOffset>
            </wp:positionV>
            <wp:extent cx="4143375" cy="2743200"/>
            <wp:effectExtent l="0" t="0" r="9525" b="0"/>
            <wp:wrapTopAndBottom/>
            <wp:docPr id="21" name="Picture 21" descr="LINEARIZ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LINEARIZACIJA"/>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14337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363" w:rsidRPr="00FC18DF">
        <w:rPr>
          <w:rFonts w:ascii="Times New Roman" w:hAnsi="Times New Roman" w:cs="Times New Roman"/>
          <w:b/>
          <w:bCs/>
          <w:sz w:val="20"/>
          <w:szCs w:val="20"/>
          <w:lang w:val="sr-Latn-RS"/>
        </w:rPr>
        <w:t>Slika</w:t>
      </w:r>
      <w:r w:rsidRPr="00BB430E">
        <w:rPr>
          <w:rFonts w:ascii="Times New Roman" w:hAnsi="Times New Roman" w:cs="Times New Roman"/>
          <w:b/>
          <w:bCs/>
          <w:sz w:val="20"/>
          <w:szCs w:val="20"/>
        </w:rPr>
        <w:t xml:space="preserve"> A1 </w:t>
      </w:r>
      <w:r w:rsidRPr="00310510">
        <w:rPr>
          <w:rFonts w:ascii="Times New Roman" w:hAnsi="Times New Roman" w:cs="Times New Roman"/>
          <w:b/>
          <w:bCs/>
          <w:sz w:val="20"/>
          <w:szCs w:val="20"/>
          <w:lang w:val="sr-Latn-RS"/>
        </w:rPr>
        <w:t>Linearizacija</w:t>
      </w:r>
      <w:r w:rsidRPr="00BB430E">
        <w:rPr>
          <w:rFonts w:ascii="Times New Roman" w:hAnsi="Times New Roman" w:cs="Times New Roman"/>
          <w:b/>
          <w:bCs/>
          <w:sz w:val="20"/>
          <w:szCs w:val="20"/>
        </w:rPr>
        <w:t xml:space="preserve"> </w:t>
      </w:r>
      <w:r w:rsidRPr="00310510">
        <w:rPr>
          <w:rFonts w:ascii="Times New Roman" w:hAnsi="Times New Roman" w:cs="Times New Roman"/>
          <w:b/>
          <w:bCs/>
          <w:sz w:val="20"/>
          <w:szCs w:val="20"/>
          <w:lang w:val="sr-Latn-RS"/>
        </w:rPr>
        <w:t>troškova</w:t>
      </w:r>
      <w:r w:rsidRPr="00BB430E">
        <w:rPr>
          <w:rFonts w:ascii="Times New Roman" w:hAnsi="Times New Roman" w:cs="Times New Roman"/>
          <w:b/>
          <w:bCs/>
          <w:sz w:val="20"/>
          <w:szCs w:val="20"/>
        </w:rPr>
        <w:t xml:space="preserve"> </w:t>
      </w:r>
      <w:r w:rsidRPr="00310510">
        <w:rPr>
          <w:rFonts w:ascii="Times New Roman" w:hAnsi="Times New Roman" w:cs="Times New Roman"/>
          <w:b/>
          <w:bCs/>
          <w:sz w:val="20"/>
          <w:szCs w:val="20"/>
          <w:lang w:val="sr-Latn-RS"/>
        </w:rPr>
        <w:t>gubitaka</w:t>
      </w:r>
    </w:p>
    <w:p w:rsidR="00C84745" w:rsidRDefault="00C84745" w:rsidP="00C84745">
      <w:pPr>
        <w:spacing w:after="0" w:line="240" w:lineRule="auto"/>
      </w:pPr>
    </w:p>
    <w:p w:rsidR="00F96344" w:rsidRPr="00E751DB" w:rsidRDefault="00E049C6" w:rsidP="00062A94">
      <w:pPr>
        <w:spacing w:after="0" w:line="240" w:lineRule="auto"/>
        <w:rPr>
          <w:rFonts w:ascii="Times New Roman" w:hAnsi="Times New Roman" w:cs="Times New Roman"/>
          <w:sz w:val="20"/>
          <w:szCs w:val="20"/>
          <w:lang w:val="sr-Latn-RS"/>
        </w:rPr>
      </w:pPr>
      <w:r w:rsidRPr="00E049C6">
        <w:rPr>
          <w:rFonts w:ascii="Times New Roman" w:hAnsi="Times New Roman" w:cs="Times New Roman"/>
          <w:position w:val="-14"/>
          <w:sz w:val="20"/>
          <w:szCs w:val="20"/>
          <w:lang w:val="sr-Latn-RS"/>
        </w:rPr>
        <w:object w:dxaOrig="3680" w:dyaOrig="340">
          <v:shape id="_x0000_i1128" type="#_x0000_t75" style="width:185.25pt;height:17.25pt" o:ole="">
            <v:imagedata r:id="rId215" o:title=""/>
          </v:shape>
          <o:OLEObject Type="Embed" ProgID="Equation.DSMT4" ShapeID="_x0000_i1128" DrawAspect="Content" ObjectID="_1457851112" r:id="rId216"/>
        </w:object>
      </w:r>
      <w:r w:rsidR="00F96344" w:rsidRPr="00E751DB">
        <w:rPr>
          <w:rFonts w:ascii="Times New Roman" w:hAnsi="Times New Roman" w:cs="Times New Roman"/>
          <w:sz w:val="20"/>
          <w:szCs w:val="20"/>
          <w:lang w:val="sr-Latn-RS"/>
        </w:rPr>
        <w:tab/>
      </w:r>
      <w:r w:rsidR="00F96344" w:rsidRPr="00E751DB">
        <w:rPr>
          <w:rFonts w:ascii="Times New Roman" w:hAnsi="Times New Roman" w:cs="Times New Roman"/>
          <w:sz w:val="20"/>
          <w:szCs w:val="20"/>
          <w:lang w:val="sr-Latn-RS"/>
        </w:rPr>
        <w:tab/>
      </w:r>
      <w:r w:rsidR="00F96344" w:rsidRPr="00E751DB">
        <w:rPr>
          <w:rFonts w:ascii="Times New Roman" w:hAnsi="Times New Roman" w:cs="Times New Roman"/>
          <w:sz w:val="20"/>
          <w:szCs w:val="20"/>
          <w:lang w:val="sr-Latn-RS"/>
        </w:rPr>
        <w:tab/>
      </w:r>
      <w:r w:rsidR="00F96344" w:rsidRPr="00E751DB">
        <w:rPr>
          <w:rFonts w:ascii="Times New Roman" w:hAnsi="Times New Roman" w:cs="Times New Roman"/>
          <w:sz w:val="20"/>
          <w:szCs w:val="20"/>
          <w:lang w:val="sr-Latn-RS"/>
        </w:rPr>
        <w:tab/>
      </w:r>
      <w:r w:rsidR="00F96344" w:rsidRPr="00E751DB">
        <w:rPr>
          <w:rFonts w:ascii="Times New Roman" w:hAnsi="Times New Roman" w:cs="Times New Roman"/>
          <w:sz w:val="20"/>
          <w:szCs w:val="20"/>
          <w:lang w:val="sr-Latn-RS"/>
        </w:rPr>
        <w:tab/>
      </w:r>
      <w:r w:rsidR="00F96344" w:rsidRPr="00E751DB">
        <w:rPr>
          <w:rFonts w:ascii="Times New Roman" w:hAnsi="Times New Roman" w:cs="Times New Roman"/>
          <w:sz w:val="20"/>
          <w:szCs w:val="20"/>
          <w:lang w:val="sr-Latn-RS"/>
        </w:rPr>
        <w:tab/>
      </w:r>
      <w:r w:rsidR="007C5363">
        <w:rPr>
          <w:rFonts w:ascii="Times New Roman" w:hAnsi="Times New Roman" w:cs="Times New Roman"/>
          <w:sz w:val="20"/>
          <w:szCs w:val="20"/>
          <w:lang w:val="sr-Latn-RS"/>
        </w:rPr>
        <w:tab/>
      </w:r>
      <w:r w:rsidR="00F96344" w:rsidRPr="00E751DB">
        <w:rPr>
          <w:rFonts w:ascii="Times New Roman" w:hAnsi="Times New Roman" w:cs="Times New Roman"/>
          <w:sz w:val="20"/>
          <w:szCs w:val="20"/>
          <w:lang w:val="sr-Latn-RS"/>
        </w:rPr>
        <w:t>(A3)</w:t>
      </w:r>
    </w:p>
    <w:p w:rsidR="00D676D7" w:rsidRDefault="0037563C" w:rsidP="00DB6EE7">
      <w:pPr>
        <w:spacing w:after="0" w:line="240" w:lineRule="auto"/>
        <w:jc w:val="both"/>
        <w:rPr>
          <w:rFonts w:ascii="Times New Roman" w:hAnsi="Times New Roman" w:cs="Times New Roman"/>
          <w:sz w:val="20"/>
          <w:szCs w:val="20"/>
          <w:lang w:val="sr-Latn-RS"/>
        </w:rPr>
      </w:pPr>
      <w:r w:rsidRPr="00E751DB">
        <w:rPr>
          <w:rFonts w:ascii="Times New Roman" w:hAnsi="Times New Roman" w:cs="Times New Roman"/>
          <w:sz w:val="20"/>
          <w:szCs w:val="20"/>
          <w:lang w:val="sr-Latn-RS"/>
        </w:rPr>
        <w:t>Ako je uslov (A3) je ispunjen</w:t>
      </w:r>
      <w:r w:rsidR="00B25DC1" w:rsidRPr="00E751DB">
        <w:rPr>
          <w:rFonts w:ascii="Times New Roman" w:hAnsi="Times New Roman" w:cs="Times New Roman"/>
          <w:sz w:val="20"/>
          <w:szCs w:val="20"/>
          <w:lang w:val="sr-Latn-RS"/>
        </w:rPr>
        <w:t>,</w:t>
      </w:r>
      <w:r w:rsidRPr="00E751DB">
        <w:rPr>
          <w:rFonts w:ascii="Times New Roman" w:hAnsi="Times New Roman" w:cs="Times New Roman"/>
          <w:sz w:val="20"/>
          <w:szCs w:val="20"/>
          <w:lang w:val="sr-Latn-RS"/>
        </w:rPr>
        <w:t xml:space="preserve"> troškov</w:t>
      </w:r>
      <w:r w:rsidR="00B25DC1" w:rsidRPr="00E751DB">
        <w:rPr>
          <w:rFonts w:ascii="Times New Roman" w:hAnsi="Times New Roman" w:cs="Times New Roman"/>
          <w:sz w:val="20"/>
          <w:szCs w:val="20"/>
          <w:lang w:val="sr-Latn-RS"/>
        </w:rPr>
        <w:t>i</w:t>
      </w:r>
      <w:r w:rsidRPr="00E751DB">
        <w:rPr>
          <w:rFonts w:ascii="Times New Roman" w:hAnsi="Times New Roman" w:cs="Times New Roman"/>
          <w:sz w:val="20"/>
          <w:szCs w:val="20"/>
          <w:lang w:val="sr-Latn-RS"/>
        </w:rPr>
        <w:t xml:space="preserve"> gubitaka za granu</w:t>
      </w:r>
      <w:r w:rsidR="00B25DC1" w:rsidRPr="00E751DB">
        <w:rPr>
          <w:rFonts w:ascii="Times New Roman" w:hAnsi="Times New Roman" w:cs="Times New Roman"/>
          <w:sz w:val="20"/>
          <w:szCs w:val="20"/>
          <w:lang w:val="sr-Latn-RS"/>
        </w:rPr>
        <w:t xml:space="preserve"> </w:t>
      </w:r>
      <w:r w:rsidR="00B25DC1" w:rsidRPr="00E751DB">
        <w:rPr>
          <w:rFonts w:ascii="Times New Roman" w:hAnsi="Times New Roman" w:cs="Times New Roman"/>
          <w:i/>
          <w:sz w:val="20"/>
          <w:szCs w:val="20"/>
          <w:lang w:val="sr-Latn-RS"/>
        </w:rPr>
        <w:t>a</w:t>
      </w:r>
      <w:r w:rsidRPr="00E751DB">
        <w:rPr>
          <w:rFonts w:ascii="Times New Roman" w:hAnsi="Times New Roman" w:cs="Times New Roman"/>
          <w:sz w:val="20"/>
          <w:szCs w:val="20"/>
          <w:lang w:val="sr-Latn-RS"/>
        </w:rPr>
        <w:t xml:space="preserve"> </w:t>
      </w:r>
      <w:r w:rsidR="00B25DC1" w:rsidRPr="00E751DB">
        <w:rPr>
          <w:rFonts w:ascii="Times New Roman" w:hAnsi="Times New Roman" w:cs="Times New Roman"/>
          <w:sz w:val="20"/>
          <w:szCs w:val="20"/>
          <w:lang w:val="sr-Latn-RS"/>
        </w:rPr>
        <w:t>preseka</w:t>
      </w:r>
      <w:r w:rsidRPr="00E751DB">
        <w:rPr>
          <w:rFonts w:ascii="Times New Roman" w:hAnsi="Times New Roman" w:cs="Times New Roman"/>
          <w:sz w:val="20"/>
          <w:szCs w:val="20"/>
          <w:lang w:val="sr-Latn-RS"/>
        </w:rPr>
        <w:t xml:space="preserve"> </w:t>
      </w:r>
      <w:r w:rsidR="00B25DC1" w:rsidRPr="00E751DB">
        <w:rPr>
          <w:rFonts w:ascii="Times New Roman" w:hAnsi="Times New Roman" w:cs="Times New Roman"/>
          <w:i/>
          <w:sz w:val="20"/>
          <w:szCs w:val="20"/>
          <w:lang w:val="sr-Latn-RS"/>
        </w:rPr>
        <w:t>b</w:t>
      </w:r>
      <w:r w:rsidR="00B25DC1" w:rsidRPr="00E751DB">
        <w:rPr>
          <w:rFonts w:ascii="Times New Roman" w:hAnsi="Times New Roman" w:cs="Times New Roman"/>
          <w:sz w:val="20"/>
          <w:szCs w:val="20"/>
          <w:lang w:val="sr-Latn-RS"/>
        </w:rPr>
        <w:t>, u optimizaciji (</w:t>
      </w:r>
      <w:r w:rsidRPr="00E751DB">
        <w:rPr>
          <w:rFonts w:ascii="Times New Roman" w:hAnsi="Times New Roman" w:cs="Times New Roman"/>
          <w:sz w:val="20"/>
          <w:szCs w:val="20"/>
          <w:lang w:val="sr-Latn-RS"/>
        </w:rPr>
        <w:t>mi</w:t>
      </w:r>
      <w:r w:rsidR="00F5353F">
        <w:rPr>
          <w:rFonts w:ascii="Times New Roman" w:hAnsi="Times New Roman" w:cs="Times New Roman"/>
          <w:sz w:val="20"/>
          <w:szCs w:val="20"/>
          <w:lang w:val="sr-Latn-RS"/>
        </w:rPr>
        <w:t>nimiziranje ukupnih troškova</w:t>
      </w:r>
      <w:r w:rsidRPr="00E751DB">
        <w:rPr>
          <w:rFonts w:ascii="Times New Roman" w:hAnsi="Times New Roman" w:cs="Times New Roman"/>
          <w:sz w:val="20"/>
          <w:szCs w:val="20"/>
          <w:lang w:val="sr-Latn-RS"/>
        </w:rPr>
        <w:t xml:space="preserve">) može da se </w:t>
      </w:r>
      <w:r w:rsidR="00B25DC1" w:rsidRPr="00E751DB">
        <w:rPr>
          <w:rFonts w:ascii="Times New Roman" w:hAnsi="Times New Roman" w:cs="Times New Roman"/>
          <w:sz w:val="20"/>
          <w:szCs w:val="20"/>
          <w:lang w:val="sr-Latn-RS"/>
        </w:rPr>
        <w:t>vrši linearizacija k</w:t>
      </w:r>
      <w:r w:rsidRPr="00E751DB">
        <w:rPr>
          <w:rFonts w:ascii="Times New Roman" w:hAnsi="Times New Roman" w:cs="Times New Roman"/>
          <w:sz w:val="20"/>
          <w:szCs w:val="20"/>
          <w:lang w:val="sr-Latn-RS"/>
        </w:rPr>
        <w:t xml:space="preserve">oristeći bilo koji broj </w:t>
      </w:r>
      <w:r w:rsidR="00B25DC1" w:rsidRPr="00E751DB">
        <w:rPr>
          <w:rFonts w:ascii="Times New Roman" w:hAnsi="Times New Roman" w:cs="Times New Roman"/>
          <w:sz w:val="20"/>
          <w:szCs w:val="20"/>
          <w:lang w:val="sr-Latn-RS"/>
        </w:rPr>
        <w:t>(</w:t>
      </w:r>
      <w:r w:rsidR="00B25DC1" w:rsidRPr="00E751DB">
        <w:rPr>
          <w:rFonts w:ascii="Times New Roman" w:hAnsi="Times New Roman" w:cs="Times New Roman"/>
          <w:i/>
          <w:sz w:val="20"/>
          <w:szCs w:val="20"/>
          <w:lang w:val="sr-Latn-RS"/>
        </w:rPr>
        <w:t>ns</w:t>
      </w:r>
      <w:r w:rsidR="00B25DC1" w:rsidRPr="00E751DB">
        <w:rPr>
          <w:rFonts w:ascii="Times New Roman" w:hAnsi="Times New Roman" w:cs="Times New Roman"/>
          <w:i/>
          <w:sz w:val="20"/>
          <w:szCs w:val="20"/>
          <w:vertAlign w:val="subscript"/>
          <w:lang w:val="sr-Latn-RS"/>
        </w:rPr>
        <w:t>a,b</w:t>
      </w:r>
      <w:r w:rsidR="00B25DC1" w:rsidRPr="00E751DB">
        <w:rPr>
          <w:rFonts w:ascii="Times New Roman" w:hAnsi="Times New Roman" w:cs="Times New Roman"/>
          <w:sz w:val="20"/>
          <w:szCs w:val="20"/>
          <w:lang w:val="sr-Latn-RS"/>
        </w:rPr>
        <w:t xml:space="preserve">) </w:t>
      </w:r>
      <w:r w:rsidRPr="00E751DB">
        <w:rPr>
          <w:rFonts w:ascii="Times New Roman" w:hAnsi="Times New Roman" w:cs="Times New Roman"/>
          <w:sz w:val="20"/>
          <w:szCs w:val="20"/>
          <w:lang w:val="sr-Latn-RS"/>
        </w:rPr>
        <w:t xml:space="preserve"> linearnih segmenata sa definisanjem samo jedna (binarn</w:t>
      </w:r>
      <w:r w:rsidR="00B25DC1" w:rsidRPr="00E751DB">
        <w:rPr>
          <w:rFonts w:ascii="Times New Roman" w:hAnsi="Times New Roman" w:cs="Times New Roman"/>
          <w:sz w:val="20"/>
          <w:szCs w:val="20"/>
          <w:lang w:val="sr-Latn-RS"/>
        </w:rPr>
        <w:t>e)</w:t>
      </w:r>
      <w:r w:rsidRPr="00E751DB">
        <w:rPr>
          <w:rFonts w:ascii="Times New Roman" w:hAnsi="Times New Roman" w:cs="Times New Roman"/>
          <w:sz w:val="20"/>
          <w:szCs w:val="20"/>
          <w:lang w:val="sr-Latn-RS"/>
        </w:rPr>
        <w:t xml:space="preserve"> promenljiv</w:t>
      </w:r>
      <w:r w:rsidR="00B25DC1" w:rsidRPr="00E751DB">
        <w:rPr>
          <w:rFonts w:ascii="Times New Roman" w:hAnsi="Times New Roman" w:cs="Times New Roman"/>
          <w:sz w:val="20"/>
          <w:szCs w:val="20"/>
          <w:lang w:val="sr-Latn-RS"/>
        </w:rPr>
        <w:t>w</w:t>
      </w:r>
      <w:r w:rsidRPr="00E751DB">
        <w:rPr>
          <w:rFonts w:ascii="Times New Roman" w:hAnsi="Times New Roman" w:cs="Times New Roman"/>
          <w:sz w:val="20"/>
          <w:szCs w:val="20"/>
          <w:lang w:val="sr-Latn-RS"/>
        </w:rPr>
        <w:t xml:space="preserve"> za razmatran</w:t>
      </w:r>
      <w:r w:rsidR="00B25DC1" w:rsidRPr="00E751DB">
        <w:rPr>
          <w:rFonts w:ascii="Times New Roman" w:hAnsi="Times New Roman" w:cs="Times New Roman"/>
          <w:sz w:val="20"/>
          <w:szCs w:val="20"/>
          <w:lang w:val="sr-Latn-RS"/>
        </w:rPr>
        <w:t>u</w:t>
      </w:r>
      <w:r w:rsidRPr="00E751DB">
        <w:rPr>
          <w:rFonts w:ascii="Times New Roman" w:hAnsi="Times New Roman" w:cs="Times New Roman"/>
          <w:sz w:val="20"/>
          <w:szCs w:val="20"/>
          <w:lang w:val="sr-Latn-RS"/>
        </w:rPr>
        <w:t xml:space="preserve"> gran</w:t>
      </w:r>
      <w:r w:rsidR="00B25DC1" w:rsidRPr="00E751DB">
        <w:rPr>
          <w:rFonts w:ascii="Times New Roman" w:hAnsi="Times New Roman" w:cs="Times New Roman"/>
          <w:sz w:val="20"/>
          <w:szCs w:val="20"/>
          <w:lang w:val="sr-Latn-RS"/>
        </w:rPr>
        <w:t>u  (</w:t>
      </w:r>
      <w:r w:rsidR="00E049C6" w:rsidRPr="00E049C6">
        <w:rPr>
          <w:rFonts w:ascii="Times New Roman" w:hAnsi="Times New Roman" w:cs="Times New Roman"/>
          <w:position w:val="-12"/>
          <w:sz w:val="20"/>
          <w:szCs w:val="20"/>
          <w:lang w:val="sr-Latn-RS"/>
        </w:rPr>
        <w:object w:dxaOrig="360" w:dyaOrig="320">
          <v:shape id="_x0000_i1129" type="#_x0000_t75" style="width:18.75pt;height:16.5pt" o:ole="">
            <v:imagedata r:id="rId217" o:title=""/>
          </v:shape>
          <o:OLEObject Type="Embed" ProgID="Equation.DSMT4" ShapeID="_x0000_i1129" DrawAspect="Content" ObjectID="_1457851113" r:id="rId218"/>
        </w:object>
      </w:r>
      <w:r w:rsidR="00B25DC1" w:rsidRPr="00E751DB">
        <w:rPr>
          <w:rFonts w:ascii="Times New Roman" w:hAnsi="Times New Roman" w:cs="Times New Roman"/>
          <w:sz w:val="20"/>
          <w:szCs w:val="20"/>
          <w:lang w:val="sr-Latn-RS"/>
        </w:rPr>
        <w:t>)</w:t>
      </w:r>
      <w:r w:rsidR="00F5353F">
        <w:rPr>
          <w:rFonts w:ascii="Times New Roman" w:hAnsi="Times New Roman" w:cs="Times New Roman"/>
          <w:sz w:val="20"/>
          <w:szCs w:val="20"/>
          <w:lang w:val="sr-Latn-RS"/>
        </w:rPr>
        <w:t>, kako je navedeno u</w:t>
      </w:r>
      <w:r w:rsidR="00E049C6">
        <w:rPr>
          <w:rFonts w:ascii="Times New Roman" w:hAnsi="Times New Roman" w:cs="Times New Roman"/>
          <w:sz w:val="20"/>
          <w:szCs w:val="20"/>
          <w:lang w:val="sr-Latn-RS"/>
        </w:rPr>
        <w:t xml:space="preserve"> relacijama (</w:t>
      </w:r>
      <w:r w:rsidR="00F5353F">
        <w:rPr>
          <w:rFonts w:ascii="Times New Roman" w:hAnsi="Times New Roman" w:cs="Times New Roman"/>
          <w:sz w:val="20"/>
          <w:szCs w:val="20"/>
          <w:lang w:val="sr-Latn-RS"/>
        </w:rPr>
        <w:t>3</w:t>
      </w:r>
      <w:r w:rsidRPr="00E751DB">
        <w:rPr>
          <w:rFonts w:ascii="Times New Roman" w:hAnsi="Times New Roman" w:cs="Times New Roman"/>
          <w:sz w:val="20"/>
          <w:szCs w:val="20"/>
          <w:lang w:val="sr-Latn-RS"/>
        </w:rPr>
        <w:t>)</w:t>
      </w:r>
      <w:r w:rsidR="00E049C6">
        <w:rPr>
          <w:rFonts w:ascii="Times New Roman" w:hAnsi="Times New Roman" w:cs="Times New Roman"/>
          <w:sz w:val="20"/>
          <w:szCs w:val="20"/>
          <w:lang w:val="sr-Latn-RS"/>
        </w:rPr>
        <w:t>-(</w:t>
      </w:r>
      <w:r w:rsidR="00F5353F">
        <w:rPr>
          <w:rFonts w:ascii="Times New Roman" w:hAnsi="Times New Roman" w:cs="Times New Roman"/>
          <w:sz w:val="20"/>
          <w:szCs w:val="20"/>
          <w:lang w:val="sr-Latn-RS"/>
        </w:rPr>
        <w:t>7</w:t>
      </w:r>
      <w:r w:rsidRPr="00E751DB">
        <w:rPr>
          <w:rFonts w:ascii="Times New Roman" w:hAnsi="Times New Roman" w:cs="Times New Roman"/>
          <w:sz w:val="20"/>
          <w:szCs w:val="20"/>
          <w:lang w:val="sr-Latn-RS"/>
        </w:rPr>
        <w:t>) .</w:t>
      </w:r>
      <w:r w:rsidR="00D676D7" w:rsidRPr="00E751DB">
        <w:rPr>
          <w:rFonts w:ascii="Times New Roman" w:hAnsi="Times New Roman" w:cs="Times New Roman"/>
          <w:sz w:val="20"/>
          <w:szCs w:val="20"/>
          <w:lang w:val="sr-Latn-RS"/>
        </w:rPr>
        <w:t xml:space="preserve"> To podrazumeva da je predloženi način linearizacije ne povećava broj binarnih promenljivih u modelu, to jest ne povećava značajno složenost MILP modela, dok omogućava precizno modelovanje troškova gubitaka.</w:t>
      </w:r>
    </w:p>
    <w:p w:rsidR="00BB430E" w:rsidRPr="00C84745" w:rsidRDefault="00BB430E" w:rsidP="00A21457">
      <w:pPr>
        <w:autoSpaceDE w:val="0"/>
        <w:autoSpaceDN w:val="0"/>
        <w:adjustRightInd w:val="0"/>
        <w:spacing w:after="0" w:line="240" w:lineRule="auto"/>
        <w:jc w:val="both"/>
        <w:rPr>
          <w:rFonts w:ascii="Times New Roman" w:eastAsia="Times New Roman" w:hAnsi="Times New Roman" w:cs="Times New Roman"/>
          <w:sz w:val="18"/>
          <w:szCs w:val="18"/>
          <w:lang w:val="sr-Latn-RS"/>
        </w:rPr>
      </w:pPr>
    </w:p>
    <w:p w:rsidR="00C84745" w:rsidRPr="00C84745" w:rsidRDefault="00C84745" w:rsidP="00A21457">
      <w:pPr>
        <w:autoSpaceDE w:val="0"/>
        <w:autoSpaceDN w:val="0"/>
        <w:adjustRightInd w:val="0"/>
        <w:spacing w:after="0" w:line="240" w:lineRule="auto"/>
        <w:jc w:val="both"/>
        <w:rPr>
          <w:rFonts w:ascii="Times New Roman" w:eastAsia="Times New Roman" w:hAnsi="Times New Roman" w:cs="Times New Roman"/>
          <w:sz w:val="18"/>
          <w:szCs w:val="18"/>
          <w:lang w:val="sr-Latn-RS"/>
        </w:rPr>
      </w:pPr>
    </w:p>
    <w:p w:rsidR="00CC7CDF" w:rsidRDefault="00CC7CDF" w:rsidP="00A21457">
      <w:pPr>
        <w:autoSpaceDE w:val="0"/>
        <w:autoSpaceDN w:val="0"/>
        <w:adjustRightInd w:val="0"/>
        <w:spacing w:after="0" w:line="240" w:lineRule="auto"/>
        <w:jc w:val="both"/>
        <w:rPr>
          <w:rFonts w:ascii="Times New Roman" w:eastAsia="Times New Roman" w:hAnsi="Times New Roman" w:cs="Times New Roman"/>
          <w:b/>
          <w:sz w:val="20"/>
          <w:szCs w:val="20"/>
          <w:lang w:val="sr-Latn-CS"/>
        </w:rPr>
      </w:pPr>
      <w:r w:rsidRPr="000E2456">
        <w:rPr>
          <w:rFonts w:ascii="Times New Roman" w:eastAsia="Times New Roman" w:hAnsi="Times New Roman" w:cs="Times New Roman"/>
          <w:b/>
          <w:sz w:val="20"/>
          <w:szCs w:val="20"/>
          <w:lang w:val="sr-Latn-CS"/>
        </w:rPr>
        <w:t>LITERATURA</w:t>
      </w:r>
    </w:p>
    <w:p w:rsidR="00C84745" w:rsidRPr="00C84745" w:rsidRDefault="00C84745" w:rsidP="00A21457">
      <w:pPr>
        <w:autoSpaceDE w:val="0"/>
        <w:autoSpaceDN w:val="0"/>
        <w:adjustRightInd w:val="0"/>
        <w:spacing w:after="0" w:line="240" w:lineRule="auto"/>
        <w:jc w:val="both"/>
        <w:rPr>
          <w:rFonts w:ascii="Times New Roman" w:hAnsi="Times New Roman" w:cs="Times New Roman"/>
          <w:b/>
          <w:sz w:val="18"/>
          <w:szCs w:val="18"/>
        </w:rPr>
      </w:pPr>
    </w:p>
    <w:p w:rsidR="00CC7CDF" w:rsidRPr="00BB430E" w:rsidRDefault="00CC7CDF" w:rsidP="00A21457">
      <w:pPr>
        <w:pStyle w:val="References"/>
        <w:tabs>
          <w:tab w:val="clear" w:pos="737"/>
          <w:tab w:val="num" w:pos="510"/>
        </w:tabs>
        <w:ind w:left="511" w:hanging="454"/>
        <w:rPr>
          <w:sz w:val="20"/>
          <w:lang w:val="sr-Latn-CS"/>
        </w:rPr>
      </w:pPr>
      <w:r w:rsidRPr="00BB430E">
        <w:rPr>
          <w:sz w:val="20"/>
          <w:lang w:val="sr-Latn-CS"/>
        </w:rPr>
        <w:t xml:space="preserve">T. Gonen,  I. Ramirez-Rosado, </w:t>
      </w:r>
      <w:r w:rsidR="004C59AA" w:rsidRPr="00BB430E">
        <w:rPr>
          <w:sz w:val="20"/>
          <w:lang w:val="sr-Latn-CS"/>
        </w:rPr>
        <w:t>1986</w:t>
      </w:r>
      <w:r w:rsidR="004C59AA">
        <w:rPr>
          <w:sz w:val="20"/>
          <w:lang w:val="sr-Latn-CS"/>
        </w:rPr>
        <w:t xml:space="preserve">, </w:t>
      </w:r>
      <w:r w:rsidRPr="00BB430E">
        <w:rPr>
          <w:sz w:val="20"/>
          <w:lang w:val="sr-Latn-CS"/>
        </w:rPr>
        <w:t>Review of distribution system planning models: a model for optimal multi-stag</w:t>
      </w:r>
      <w:r w:rsidR="004C59AA">
        <w:rPr>
          <w:sz w:val="20"/>
          <w:lang w:val="sr-Latn-CS"/>
        </w:rPr>
        <w:t>e planning, IEE Proc-C 133 (7),</w:t>
      </w:r>
      <w:r w:rsidRPr="00BB430E">
        <w:rPr>
          <w:sz w:val="20"/>
          <w:lang w:val="sr-Latn-CS"/>
        </w:rPr>
        <w:t xml:space="preserve"> 397-408.</w:t>
      </w:r>
    </w:p>
    <w:p w:rsidR="00CC7CDF" w:rsidRPr="00BB430E" w:rsidRDefault="00CC7CDF" w:rsidP="00A21457">
      <w:pPr>
        <w:pStyle w:val="References"/>
        <w:tabs>
          <w:tab w:val="clear" w:pos="737"/>
          <w:tab w:val="num" w:pos="510"/>
        </w:tabs>
        <w:ind w:left="511" w:hanging="454"/>
        <w:rPr>
          <w:sz w:val="20"/>
          <w:lang w:val="sr-Latn-CS"/>
        </w:rPr>
      </w:pPr>
      <w:r w:rsidRPr="00BB430E">
        <w:rPr>
          <w:sz w:val="20"/>
          <w:lang w:val="sr-Latn-CS"/>
        </w:rPr>
        <w:t>S.K. Khator, L.C.Leung,</w:t>
      </w:r>
      <w:r w:rsidR="004C59AA">
        <w:rPr>
          <w:sz w:val="20"/>
          <w:lang w:val="sr-Latn-CS"/>
        </w:rPr>
        <w:t xml:space="preserve"> 1997,</w:t>
      </w:r>
      <w:r w:rsidRPr="00BB430E">
        <w:rPr>
          <w:sz w:val="20"/>
          <w:lang w:val="sr-Latn-CS"/>
        </w:rPr>
        <w:t xml:space="preserve"> Power distribution planning: a review of models and issues, IEEE </w:t>
      </w:r>
      <w:r w:rsidR="004C59AA">
        <w:rPr>
          <w:sz w:val="20"/>
          <w:lang w:val="sr-Latn-CS"/>
        </w:rPr>
        <w:t>Trans. Power Syst. 12 (3),</w:t>
      </w:r>
      <w:r w:rsidRPr="00BB430E">
        <w:rPr>
          <w:sz w:val="20"/>
          <w:lang w:val="sr-Latn-CS"/>
        </w:rPr>
        <w:t xml:space="preserve"> 1151-1159. </w:t>
      </w:r>
    </w:p>
    <w:p w:rsidR="00CC7CDF" w:rsidRPr="00BB430E" w:rsidRDefault="00CC7CDF" w:rsidP="00A21457">
      <w:pPr>
        <w:pStyle w:val="References"/>
        <w:tabs>
          <w:tab w:val="clear" w:pos="737"/>
          <w:tab w:val="num" w:pos="510"/>
        </w:tabs>
        <w:ind w:left="511" w:hanging="454"/>
        <w:rPr>
          <w:sz w:val="20"/>
          <w:lang w:val="sr-Latn-CS"/>
        </w:rPr>
      </w:pPr>
      <w:r w:rsidRPr="00BB430E">
        <w:rPr>
          <w:sz w:val="20"/>
          <w:lang w:val="sr-Latn-CS"/>
        </w:rPr>
        <w:t>H.L. Willis,</w:t>
      </w:r>
      <w:r w:rsidR="004C59AA">
        <w:rPr>
          <w:sz w:val="20"/>
          <w:lang w:val="sr-Latn-CS"/>
        </w:rPr>
        <w:t xml:space="preserve"> 2004,</w:t>
      </w:r>
      <w:r w:rsidRPr="00BB430E">
        <w:rPr>
          <w:sz w:val="20"/>
          <w:lang w:val="sr-Latn-CS"/>
        </w:rPr>
        <w:t xml:space="preserve"> Power Distribution Planning Reference Book, M</w:t>
      </w:r>
      <w:r w:rsidR="004C59AA">
        <w:rPr>
          <w:sz w:val="20"/>
          <w:lang w:val="sr-Latn-CS"/>
        </w:rPr>
        <w:t>arcel Dekker Inc.,New York</w:t>
      </w:r>
      <w:r w:rsidRPr="00BB430E">
        <w:rPr>
          <w:sz w:val="20"/>
          <w:lang w:val="sr-Latn-CS"/>
        </w:rPr>
        <w:t>.</w:t>
      </w:r>
    </w:p>
    <w:p w:rsidR="00CC7CDF" w:rsidRPr="00BB430E" w:rsidRDefault="00CC7CDF" w:rsidP="00A21457">
      <w:pPr>
        <w:pStyle w:val="References"/>
        <w:tabs>
          <w:tab w:val="clear" w:pos="737"/>
          <w:tab w:val="num" w:pos="510"/>
        </w:tabs>
        <w:ind w:left="511" w:hanging="454"/>
        <w:rPr>
          <w:sz w:val="20"/>
          <w:lang w:val="sr-Latn-CS"/>
        </w:rPr>
      </w:pPr>
      <w:r w:rsidRPr="00BB430E">
        <w:rPr>
          <w:sz w:val="20"/>
          <w:lang w:val="sr-Latn-CS"/>
        </w:rPr>
        <w:t>Ž.N. Popović, D.S. Popović,</w:t>
      </w:r>
      <w:r w:rsidR="004C59AA">
        <w:rPr>
          <w:sz w:val="20"/>
          <w:lang w:val="sr-Latn-CS"/>
        </w:rPr>
        <w:t xml:space="preserve"> 2010,</w:t>
      </w:r>
      <w:r w:rsidRPr="00BB430E">
        <w:rPr>
          <w:sz w:val="20"/>
          <w:lang w:val="sr-Latn-CS"/>
        </w:rPr>
        <w:t xml:space="preserve"> Graph theory based formulation of multi-period distribution expansion problems, El</w:t>
      </w:r>
      <w:r w:rsidR="004C59AA">
        <w:rPr>
          <w:sz w:val="20"/>
          <w:lang w:val="sr-Latn-CS"/>
        </w:rPr>
        <w:t xml:space="preserve">ectr. Power Syst. Res., 80, </w:t>
      </w:r>
      <w:r w:rsidRPr="00BB430E">
        <w:rPr>
          <w:sz w:val="20"/>
          <w:lang w:val="sr-Latn-CS"/>
        </w:rPr>
        <w:t>1256-1266.</w:t>
      </w:r>
    </w:p>
    <w:p w:rsidR="00CC7CDF" w:rsidRPr="00BB430E" w:rsidRDefault="00CC7CDF" w:rsidP="00A21457">
      <w:pPr>
        <w:pStyle w:val="References"/>
        <w:tabs>
          <w:tab w:val="clear" w:pos="737"/>
          <w:tab w:val="num" w:pos="510"/>
        </w:tabs>
        <w:ind w:left="511" w:hanging="454"/>
        <w:rPr>
          <w:sz w:val="20"/>
          <w:lang w:val="sr-Latn-CS"/>
        </w:rPr>
      </w:pPr>
      <w:r w:rsidRPr="00BB430E">
        <w:rPr>
          <w:sz w:val="20"/>
          <w:lang w:val="sr-Latn-CS"/>
        </w:rPr>
        <w:t>T. Gonen, B.L. Foote,</w:t>
      </w:r>
      <w:r w:rsidR="004C59AA">
        <w:rPr>
          <w:sz w:val="20"/>
          <w:lang w:val="sr-Latn-CS"/>
        </w:rPr>
        <w:t xml:space="preserve"> 1981,</w:t>
      </w:r>
      <w:r w:rsidRPr="00BB430E">
        <w:rPr>
          <w:sz w:val="20"/>
          <w:lang w:val="sr-Latn-CS"/>
        </w:rPr>
        <w:t xml:space="preserve"> Distribution system planning using mixed-integer programming, IEE Proc. </w:t>
      </w:r>
      <w:r w:rsidR="004C59AA">
        <w:rPr>
          <w:sz w:val="20"/>
          <w:lang w:val="sr-Latn-CS"/>
        </w:rPr>
        <w:t>Gener. Transm. Distrib., 2,</w:t>
      </w:r>
      <w:r w:rsidRPr="00BB430E">
        <w:rPr>
          <w:sz w:val="20"/>
          <w:lang w:val="sr-Latn-CS"/>
        </w:rPr>
        <w:t xml:space="preserve"> 70-79.</w:t>
      </w:r>
    </w:p>
    <w:p w:rsidR="00CC7CDF" w:rsidRPr="00BB430E" w:rsidRDefault="00CC7CDF" w:rsidP="00A21457">
      <w:pPr>
        <w:pStyle w:val="References"/>
        <w:tabs>
          <w:tab w:val="clear" w:pos="737"/>
          <w:tab w:val="num" w:pos="510"/>
        </w:tabs>
        <w:ind w:left="511" w:hanging="454"/>
        <w:rPr>
          <w:sz w:val="20"/>
          <w:lang w:val="sr-Latn-CS"/>
        </w:rPr>
      </w:pPr>
      <w:r w:rsidRPr="00BB430E">
        <w:rPr>
          <w:sz w:val="20"/>
          <w:lang w:val="sr-Latn-CS"/>
        </w:rPr>
        <w:t xml:space="preserve">M. Vaziri, K. Tomsovic, A. Bose, </w:t>
      </w:r>
      <w:r w:rsidR="004C59AA">
        <w:rPr>
          <w:sz w:val="20"/>
          <w:lang w:val="sr-Latn-CS"/>
        </w:rPr>
        <w:t xml:space="preserve">2004, </w:t>
      </w:r>
      <w:r w:rsidRPr="00BB430E">
        <w:rPr>
          <w:sz w:val="20"/>
          <w:lang w:val="sr-Latn-CS"/>
        </w:rPr>
        <w:t>A directed graph formulation of the multistage distribution expansion problem, IEEE Trans. Power D</w:t>
      </w:r>
      <w:r w:rsidR="004C59AA">
        <w:rPr>
          <w:sz w:val="20"/>
          <w:lang w:val="sr-Latn-CS"/>
        </w:rPr>
        <w:t xml:space="preserve">eliv., 19 (3), </w:t>
      </w:r>
      <w:r w:rsidRPr="00BB430E">
        <w:rPr>
          <w:sz w:val="20"/>
          <w:lang w:val="sr-Latn-CS"/>
        </w:rPr>
        <w:t>1335-1341.</w:t>
      </w:r>
    </w:p>
    <w:p w:rsidR="00CC7CDF" w:rsidRPr="00BB430E" w:rsidRDefault="00CC7CDF" w:rsidP="00A21457">
      <w:pPr>
        <w:pStyle w:val="References"/>
        <w:tabs>
          <w:tab w:val="clear" w:pos="737"/>
          <w:tab w:val="num" w:pos="510"/>
        </w:tabs>
        <w:ind w:left="511" w:hanging="454"/>
        <w:rPr>
          <w:sz w:val="20"/>
          <w:lang w:val="sr-Latn-CS"/>
        </w:rPr>
      </w:pPr>
      <w:r w:rsidRPr="00BB430E">
        <w:rPr>
          <w:sz w:val="20"/>
          <w:lang w:val="sr-Latn-CS"/>
        </w:rPr>
        <w:t xml:space="preserve">R. A. Jabr, </w:t>
      </w:r>
      <w:r w:rsidR="004C59AA">
        <w:rPr>
          <w:sz w:val="20"/>
          <w:lang w:val="sr-Latn-CS"/>
        </w:rPr>
        <w:t xml:space="preserve">2013, </w:t>
      </w:r>
      <w:r w:rsidRPr="00BB430E">
        <w:rPr>
          <w:sz w:val="20"/>
          <w:lang w:val="sr-Latn-CS"/>
        </w:rPr>
        <w:t>Polyhedral formulations and loop elimination constraints for distribution network expansion planning, IEEE T</w:t>
      </w:r>
      <w:r w:rsidR="004C59AA">
        <w:rPr>
          <w:sz w:val="20"/>
          <w:lang w:val="sr-Latn-CS"/>
        </w:rPr>
        <w:t xml:space="preserve">rans. Power Syst. 28 (2), </w:t>
      </w:r>
      <w:r w:rsidRPr="00BB430E">
        <w:rPr>
          <w:sz w:val="20"/>
          <w:lang w:val="sr-Latn-CS"/>
        </w:rPr>
        <w:t>1888-1897.</w:t>
      </w:r>
    </w:p>
    <w:p w:rsidR="00CC7CDF" w:rsidRPr="00BB430E" w:rsidRDefault="00CC7CDF" w:rsidP="00A21457">
      <w:pPr>
        <w:pStyle w:val="References"/>
        <w:tabs>
          <w:tab w:val="clear" w:pos="737"/>
          <w:tab w:val="num" w:pos="510"/>
        </w:tabs>
        <w:ind w:left="511" w:hanging="454"/>
        <w:rPr>
          <w:sz w:val="20"/>
          <w:lang w:val="sr-Latn-CS"/>
        </w:rPr>
      </w:pPr>
      <w:r w:rsidRPr="00BB430E">
        <w:rPr>
          <w:sz w:val="20"/>
          <w:lang w:val="sr-Latn-CS"/>
        </w:rPr>
        <w:t>R. C. Lotero,  J. Contreras,</w:t>
      </w:r>
      <w:r w:rsidR="004C59AA">
        <w:rPr>
          <w:sz w:val="20"/>
          <w:lang w:val="sr-Latn-CS"/>
        </w:rPr>
        <w:t xml:space="preserve"> 2011,</w:t>
      </w:r>
      <w:r w:rsidRPr="00BB430E">
        <w:rPr>
          <w:sz w:val="20"/>
          <w:lang w:val="sr-Latn-CS"/>
        </w:rPr>
        <w:t xml:space="preserve"> Distribution system planning with reliability, IEEE T</w:t>
      </w:r>
      <w:r w:rsidR="004C59AA">
        <w:rPr>
          <w:sz w:val="20"/>
          <w:lang w:val="sr-Latn-CS"/>
        </w:rPr>
        <w:t>rans. Power Deliv., 26(4),</w:t>
      </w:r>
      <w:r w:rsidRPr="00BB430E">
        <w:rPr>
          <w:sz w:val="20"/>
          <w:lang w:val="sr-Latn-CS"/>
        </w:rPr>
        <w:t xml:space="preserve"> 2552-2562.</w:t>
      </w:r>
    </w:p>
    <w:p w:rsidR="00CC7CDF" w:rsidRPr="00BB430E" w:rsidRDefault="00CC7CDF" w:rsidP="00A21457">
      <w:pPr>
        <w:pStyle w:val="References"/>
        <w:tabs>
          <w:tab w:val="clear" w:pos="737"/>
          <w:tab w:val="num" w:pos="510"/>
        </w:tabs>
        <w:ind w:left="511" w:hanging="454"/>
        <w:rPr>
          <w:sz w:val="20"/>
          <w:lang w:val="sr-Latn-CS"/>
        </w:rPr>
      </w:pPr>
      <w:r w:rsidRPr="00BB430E">
        <w:rPr>
          <w:sz w:val="20"/>
          <w:lang w:val="sr-Latn-CS"/>
        </w:rPr>
        <w:t xml:space="preserve">S. Haffner, L. F. A. Pereira, L. A. Pereira, L. S. Barreto, </w:t>
      </w:r>
      <w:r w:rsidR="004C59AA">
        <w:rPr>
          <w:sz w:val="20"/>
          <w:lang w:val="sr-Latn-CS"/>
        </w:rPr>
        <w:t xml:space="preserve">2008, </w:t>
      </w:r>
      <w:r w:rsidRPr="00BB430E">
        <w:rPr>
          <w:sz w:val="20"/>
          <w:lang w:val="sr-Latn-CS"/>
        </w:rPr>
        <w:t>Multistage model for distribution expansion planning with distributed generation-part I: problem formulation, IEEE Trans. Power Deliv., 23 (2)</w:t>
      </w:r>
      <w:r w:rsidR="004C59AA">
        <w:rPr>
          <w:sz w:val="20"/>
          <w:lang w:val="sr-Latn-CS"/>
        </w:rPr>
        <w:t>,</w:t>
      </w:r>
      <w:r w:rsidRPr="00BB430E">
        <w:rPr>
          <w:sz w:val="20"/>
          <w:lang w:val="sr-Latn-CS"/>
        </w:rPr>
        <w:t xml:space="preserve"> 915-923.</w:t>
      </w:r>
    </w:p>
    <w:p w:rsidR="00CC7CDF" w:rsidRPr="00BB430E" w:rsidRDefault="00CC7CDF" w:rsidP="00A21457">
      <w:pPr>
        <w:pStyle w:val="References"/>
        <w:tabs>
          <w:tab w:val="clear" w:pos="737"/>
          <w:tab w:val="num" w:pos="510"/>
        </w:tabs>
        <w:ind w:left="511" w:hanging="454"/>
        <w:rPr>
          <w:sz w:val="20"/>
          <w:lang w:val="sr-Latn-CS"/>
        </w:rPr>
      </w:pPr>
      <w:r w:rsidRPr="00BB430E">
        <w:rPr>
          <w:sz w:val="20"/>
          <w:lang w:val="sr-Latn-CS"/>
        </w:rPr>
        <w:t>A.C.Rueda-Medina, J.F. Franco, M.J.Rider, A.Padilha-Feltrin,  R. Romero,</w:t>
      </w:r>
      <w:r w:rsidR="004C59AA">
        <w:rPr>
          <w:sz w:val="20"/>
          <w:lang w:val="sr-Latn-CS"/>
        </w:rPr>
        <w:t xml:space="preserve"> 2013,</w:t>
      </w:r>
      <w:r w:rsidRPr="00BB430E">
        <w:rPr>
          <w:sz w:val="20"/>
          <w:lang w:val="sr-Latn-CS"/>
        </w:rPr>
        <w:t xml:space="preserve"> A mixed-integer linear programming approach for optimal type, size and allocation of distributed generation in radial distribution systems, Electr. Power S</w:t>
      </w:r>
      <w:r w:rsidR="004C59AA">
        <w:rPr>
          <w:sz w:val="20"/>
          <w:lang w:val="sr-Latn-CS"/>
        </w:rPr>
        <w:t xml:space="preserve">yst. Res., 97, </w:t>
      </w:r>
      <w:r w:rsidRPr="00BB430E">
        <w:rPr>
          <w:sz w:val="20"/>
          <w:lang w:val="sr-Latn-CS"/>
        </w:rPr>
        <w:t>133-143.</w:t>
      </w:r>
    </w:p>
    <w:p w:rsidR="00CC7CDF" w:rsidRPr="00BB430E" w:rsidRDefault="00CC7CDF" w:rsidP="00A21457">
      <w:pPr>
        <w:pStyle w:val="References"/>
        <w:tabs>
          <w:tab w:val="clear" w:pos="737"/>
          <w:tab w:val="num" w:pos="510"/>
        </w:tabs>
        <w:ind w:left="511" w:hanging="454"/>
        <w:rPr>
          <w:sz w:val="20"/>
          <w:lang w:val="sr-Latn-CS"/>
        </w:rPr>
      </w:pPr>
      <w:r w:rsidRPr="00BB430E">
        <w:rPr>
          <w:sz w:val="20"/>
          <w:lang w:val="sr-Latn-CS"/>
        </w:rPr>
        <w:t>M. Lavorato,  J. F. Franco, M. J. Rider,  R. Romero,</w:t>
      </w:r>
      <w:r w:rsidR="004C59AA">
        <w:rPr>
          <w:sz w:val="20"/>
          <w:lang w:val="sr-Latn-CS"/>
        </w:rPr>
        <w:t xml:space="preserve"> 2012, </w:t>
      </w:r>
      <w:r w:rsidRPr="00BB430E">
        <w:rPr>
          <w:sz w:val="20"/>
          <w:lang w:val="sr-Latn-CS"/>
        </w:rPr>
        <w:t xml:space="preserve"> Imposing radiality constraints in distribution system optimization problems, IEEE T</w:t>
      </w:r>
      <w:r w:rsidR="004C59AA">
        <w:rPr>
          <w:sz w:val="20"/>
          <w:lang w:val="sr-Latn-CS"/>
        </w:rPr>
        <w:t xml:space="preserve">rans. Power Syst., 27(1), </w:t>
      </w:r>
      <w:r w:rsidRPr="00BB430E">
        <w:rPr>
          <w:sz w:val="20"/>
          <w:lang w:val="sr-Latn-CS"/>
        </w:rPr>
        <w:t>172-180.</w:t>
      </w:r>
    </w:p>
    <w:p w:rsidR="00CC7CDF" w:rsidRPr="00BB430E" w:rsidRDefault="00CC7CDF" w:rsidP="00A21457">
      <w:pPr>
        <w:pStyle w:val="References"/>
        <w:tabs>
          <w:tab w:val="clear" w:pos="737"/>
          <w:tab w:val="num" w:pos="510"/>
        </w:tabs>
        <w:ind w:left="511" w:hanging="454"/>
        <w:rPr>
          <w:sz w:val="20"/>
          <w:lang w:val="sr-Latn-CS"/>
        </w:rPr>
      </w:pPr>
      <w:r w:rsidRPr="00BB430E">
        <w:rPr>
          <w:sz w:val="20"/>
          <w:lang w:val="sr-Latn-CS"/>
        </w:rPr>
        <w:t xml:space="preserve">T. Gonen, </w:t>
      </w:r>
      <w:r w:rsidR="004C59AA">
        <w:rPr>
          <w:sz w:val="20"/>
          <w:lang w:val="sr-Latn-CS"/>
        </w:rPr>
        <w:t xml:space="preserve">1986, </w:t>
      </w:r>
      <w:r w:rsidRPr="00BB430E">
        <w:rPr>
          <w:sz w:val="20"/>
          <w:lang w:val="sr-Latn-CS"/>
        </w:rPr>
        <w:t>Electric power distribution system engineer</w:t>
      </w:r>
      <w:r w:rsidR="004C59AA">
        <w:rPr>
          <w:sz w:val="20"/>
          <w:lang w:val="sr-Latn-CS"/>
        </w:rPr>
        <w:t>ing, McGraw-Hill, New York</w:t>
      </w:r>
      <w:r w:rsidRPr="00BB430E">
        <w:rPr>
          <w:sz w:val="20"/>
          <w:lang w:val="sr-Latn-CS"/>
        </w:rPr>
        <w:t>.</w:t>
      </w:r>
    </w:p>
    <w:p w:rsidR="00CC7CDF" w:rsidRPr="00BB430E" w:rsidRDefault="00CC7CDF" w:rsidP="00A21457">
      <w:pPr>
        <w:pStyle w:val="References"/>
        <w:tabs>
          <w:tab w:val="clear" w:pos="737"/>
          <w:tab w:val="num" w:pos="510"/>
        </w:tabs>
        <w:ind w:left="511" w:hanging="454"/>
        <w:rPr>
          <w:sz w:val="20"/>
          <w:lang w:val="sr-Latn-CS"/>
        </w:rPr>
      </w:pPr>
      <w:r w:rsidRPr="00BB430E">
        <w:rPr>
          <w:sz w:val="20"/>
          <w:lang w:val="sr-Latn-CS"/>
        </w:rPr>
        <w:t>Available: http://tomlab.biz/tomlab</w:t>
      </w:r>
    </w:p>
    <w:p w:rsidR="00062A94" w:rsidRDefault="00062A94" w:rsidP="00A21457">
      <w:pPr>
        <w:spacing w:line="240" w:lineRule="auto"/>
        <w:jc w:val="center"/>
        <w:rPr>
          <w:rFonts w:ascii="Times New Roman" w:hAnsi="Times New Roman" w:cs="Times New Roman"/>
          <w:b/>
          <w:bCs/>
          <w:sz w:val="20"/>
          <w:szCs w:val="20"/>
        </w:rPr>
      </w:pPr>
    </w:p>
    <w:p w:rsidR="00F60480" w:rsidRPr="00F60480" w:rsidRDefault="00F60480" w:rsidP="00F60480">
      <w:pPr>
        <w:ind w:left="1985" w:hanging="1985"/>
        <w:rPr>
          <w:rFonts w:ascii="Arial" w:hAnsi="Arial"/>
          <w:sz w:val="20"/>
          <w:szCs w:val="20"/>
          <w:lang w:val="sr-Latn-RS"/>
        </w:rPr>
      </w:pPr>
      <w:r w:rsidRPr="00F60480">
        <w:rPr>
          <w:rFonts w:ascii="Arial" w:hAnsi="Arial" w:cs="Arial"/>
          <w:i/>
          <w:iCs/>
          <w:sz w:val="16"/>
          <w:szCs w:val="16"/>
          <w:lang w:val="sr-Latn-RS" w:bidi="ne-NP"/>
        </w:rPr>
        <w:t>dr Željko Popović, dipl. el. inž., PD Elektrovojvodina, Segedinski put 22-24, 24000 Subotica ; e-mail : zeljko.popovic@su.ev.rs</w:t>
      </w:r>
    </w:p>
    <w:p w:rsidR="00F60480" w:rsidRDefault="00F60480" w:rsidP="00F60480">
      <w:pPr>
        <w:spacing w:line="240" w:lineRule="auto"/>
        <w:jc w:val="both"/>
        <w:rPr>
          <w:rFonts w:ascii="Times New Roman" w:hAnsi="Times New Roman" w:cs="Times New Roman"/>
          <w:b/>
          <w:bCs/>
          <w:sz w:val="20"/>
          <w:szCs w:val="20"/>
        </w:rPr>
      </w:pPr>
    </w:p>
    <w:sectPr w:rsidR="00F60480" w:rsidSect="000E2456">
      <w:footerReference w:type="default" r:id="rId219"/>
      <w:pgSz w:w="11907" w:h="16840" w:code="9"/>
      <w:pgMar w:top="1247" w:right="1247" w:bottom="1247"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4BE" w:rsidRDefault="005B34BE" w:rsidP="00642E2A">
      <w:pPr>
        <w:spacing w:after="0" w:line="240" w:lineRule="auto"/>
      </w:pPr>
      <w:r>
        <w:separator/>
      </w:r>
    </w:p>
  </w:endnote>
  <w:endnote w:type="continuationSeparator" w:id="0">
    <w:p w:rsidR="005B34BE" w:rsidRDefault="005B34BE" w:rsidP="0064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876882"/>
      <w:docPartObj>
        <w:docPartGallery w:val="Page Numbers (Bottom of Page)"/>
        <w:docPartUnique/>
      </w:docPartObj>
    </w:sdtPr>
    <w:sdtEndPr/>
    <w:sdtContent>
      <w:p w:rsidR="00310510" w:rsidRDefault="005B34BE">
        <w:pPr>
          <w:pStyle w:val="Footer"/>
          <w:jc w:val="center"/>
        </w:pPr>
      </w:p>
    </w:sdtContent>
  </w:sdt>
  <w:p w:rsidR="00310510" w:rsidRDefault="00310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4BE" w:rsidRDefault="005B34BE" w:rsidP="00642E2A">
      <w:pPr>
        <w:spacing w:after="0" w:line="240" w:lineRule="auto"/>
      </w:pPr>
      <w:r>
        <w:separator/>
      </w:r>
    </w:p>
  </w:footnote>
  <w:footnote w:type="continuationSeparator" w:id="0">
    <w:p w:rsidR="005B34BE" w:rsidRDefault="005B34BE" w:rsidP="00642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C4F"/>
    <w:multiLevelType w:val="multilevel"/>
    <w:tmpl w:val="E5660DB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DA142C0"/>
    <w:multiLevelType w:val="hybridMultilevel"/>
    <w:tmpl w:val="2C26293A"/>
    <w:lvl w:ilvl="0" w:tplc="88DAAA0C">
      <w:start w:val="1"/>
      <w:numFmt w:val="bullet"/>
      <w:lvlText w:val=""/>
      <w:lvlJc w:val="left"/>
      <w:pPr>
        <w:tabs>
          <w:tab w:val="num" w:pos="993"/>
        </w:tabs>
        <w:ind w:left="1069" w:hanging="360"/>
      </w:pPr>
      <w:rPr>
        <w:rFonts w:ascii="Symbol" w:hAnsi="Symbol" w:hint="default"/>
        <w:sz w:val="20"/>
        <w:szCs w:val="20"/>
      </w:rPr>
    </w:lvl>
    <w:lvl w:ilvl="1" w:tplc="3A6CA5FE">
      <w:start w:val="1"/>
      <w:numFmt w:val="bullet"/>
      <w:lvlText w:val="o"/>
      <w:lvlJc w:val="left"/>
      <w:pPr>
        <w:tabs>
          <w:tab w:val="num" w:pos="1789"/>
        </w:tabs>
        <w:ind w:left="1789" w:hanging="360"/>
      </w:pPr>
      <w:rPr>
        <w:rFonts w:ascii="Courier New" w:hAnsi="Courier New" w:cs="Courier New" w:hint="default"/>
      </w:rPr>
    </w:lvl>
    <w:lvl w:ilvl="2" w:tplc="9808E78A">
      <w:start w:val="1"/>
      <w:numFmt w:val="decimal"/>
      <w:lvlText w:val="%3."/>
      <w:lvlJc w:val="left"/>
      <w:pPr>
        <w:tabs>
          <w:tab w:val="num" w:pos="2509"/>
        </w:tabs>
        <w:ind w:left="2509" w:hanging="360"/>
      </w:pPr>
      <w:rPr>
        <w:rFonts w:hint="default"/>
        <w:sz w:val="20"/>
        <w:szCs w:val="20"/>
      </w:rPr>
    </w:lvl>
    <w:lvl w:ilvl="3" w:tplc="300E0DC0" w:tentative="1">
      <w:start w:val="1"/>
      <w:numFmt w:val="bullet"/>
      <w:lvlText w:val=""/>
      <w:lvlJc w:val="left"/>
      <w:pPr>
        <w:tabs>
          <w:tab w:val="num" w:pos="3229"/>
        </w:tabs>
        <w:ind w:left="3229" w:hanging="360"/>
      </w:pPr>
      <w:rPr>
        <w:rFonts w:ascii="Symbol" w:hAnsi="Symbol" w:hint="default"/>
      </w:rPr>
    </w:lvl>
    <w:lvl w:ilvl="4" w:tplc="E1CAAB04" w:tentative="1">
      <w:start w:val="1"/>
      <w:numFmt w:val="bullet"/>
      <w:lvlText w:val="o"/>
      <w:lvlJc w:val="left"/>
      <w:pPr>
        <w:tabs>
          <w:tab w:val="num" w:pos="3949"/>
        </w:tabs>
        <w:ind w:left="3949" w:hanging="360"/>
      </w:pPr>
      <w:rPr>
        <w:rFonts w:ascii="Courier New" w:hAnsi="Courier New" w:cs="Courier New" w:hint="default"/>
      </w:rPr>
    </w:lvl>
    <w:lvl w:ilvl="5" w:tplc="4D66A91E" w:tentative="1">
      <w:start w:val="1"/>
      <w:numFmt w:val="bullet"/>
      <w:lvlText w:val=""/>
      <w:lvlJc w:val="left"/>
      <w:pPr>
        <w:tabs>
          <w:tab w:val="num" w:pos="4669"/>
        </w:tabs>
        <w:ind w:left="4669" w:hanging="360"/>
      </w:pPr>
      <w:rPr>
        <w:rFonts w:ascii="Wingdings" w:hAnsi="Wingdings" w:hint="default"/>
      </w:rPr>
    </w:lvl>
    <w:lvl w:ilvl="6" w:tplc="4E080C16" w:tentative="1">
      <w:start w:val="1"/>
      <w:numFmt w:val="bullet"/>
      <w:lvlText w:val=""/>
      <w:lvlJc w:val="left"/>
      <w:pPr>
        <w:tabs>
          <w:tab w:val="num" w:pos="5389"/>
        </w:tabs>
        <w:ind w:left="5389" w:hanging="360"/>
      </w:pPr>
      <w:rPr>
        <w:rFonts w:ascii="Symbol" w:hAnsi="Symbol" w:hint="default"/>
      </w:rPr>
    </w:lvl>
    <w:lvl w:ilvl="7" w:tplc="F146BE12" w:tentative="1">
      <w:start w:val="1"/>
      <w:numFmt w:val="bullet"/>
      <w:lvlText w:val="o"/>
      <w:lvlJc w:val="left"/>
      <w:pPr>
        <w:tabs>
          <w:tab w:val="num" w:pos="6109"/>
        </w:tabs>
        <w:ind w:left="6109" w:hanging="360"/>
      </w:pPr>
      <w:rPr>
        <w:rFonts w:ascii="Courier New" w:hAnsi="Courier New" w:cs="Courier New" w:hint="default"/>
      </w:rPr>
    </w:lvl>
    <w:lvl w:ilvl="8" w:tplc="729C272A" w:tentative="1">
      <w:start w:val="1"/>
      <w:numFmt w:val="bullet"/>
      <w:lvlText w:val=""/>
      <w:lvlJc w:val="left"/>
      <w:pPr>
        <w:tabs>
          <w:tab w:val="num" w:pos="6829"/>
        </w:tabs>
        <w:ind w:left="6829" w:hanging="360"/>
      </w:pPr>
      <w:rPr>
        <w:rFonts w:ascii="Wingdings" w:hAnsi="Wingdings" w:hint="default"/>
      </w:rPr>
    </w:lvl>
  </w:abstractNum>
  <w:abstractNum w:abstractNumId="2">
    <w:nsid w:val="3A877D64"/>
    <w:multiLevelType w:val="singleLevel"/>
    <w:tmpl w:val="8EC0DA54"/>
    <w:lvl w:ilvl="0">
      <w:start w:val="1"/>
      <w:numFmt w:val="decimal"/>
      <w:pStyle w:val="ListNumber"/>
      <w:lvlText w:val="[%1]"/>
      <w:lvlJc w:val="left"/>
      <w:pPr>
        <w:tabs>
          <w:tab w:val="num" w:pos="737"/>
        </w:tabs>
        <w:ind w:left="737" w:hanging="453"/>
      </w:pPr>
      <w:rPr>
        <w:rFonts w:hint="default"/>
        <w:i w:val="0"/>
        <w:sz w:val="20"/>
        <w:szCs w:val="20"/>
      </w:rPr>
    </w:lvl>
  </w:abstractNum>
  <w:abstractNum w:abstractNumId="3">
    <w:nsid w:val="4F0E147E"/>
    <w:multiLevelType w:val="hybridMultilevel"/>
    <w:tmpl w:val="9F5AC56C"/>
    <w:lvl w:ilvl="0" w:tplc="04090003">
      <w:start w:val="1"/>
      <w:numFmt w:val="bullet"/>
      <w:lvlText w:val="o"/>
      <w:lvlJc w:val="left"/>
      <w:pPr>
        <w:tabs>
          <w:tab w:val="num" w:pos="993"/>
        </w:tabs>
        <w:ind w:left="1069" w:hanging="360"/>
      </w:pPr>
      <w:rPr>
        <w:rFonts w:ascii="Courier New" w:hAnsi="Courier New" w:cs="Courier New" w:hint="default"/>
        <w:sz w:val="20"/>
        <w:szCs w:val="20"/>
      </w:rPr>
    </w:lvl>
    <w:lvl w:ilvl="1" w:tplc="3A6CA5FE">
      <w:start w:val="1"/>
      <w:numFmt w:val="bullet"/>
      <w:lvlText w:val="o"/>
      <w:lvlJc w:val="left"/>
      <w:pPr>
        <w:tabs>
          <w:tab w:val="num" w:pos="1789"/>
        </w:tabs>
        <w:ind w:left="1789" w:hanging="360"/>
      </w:pPr>
      <w:rPr>
        <w:rFonts w:ascii="Courier New" w:hAnsi="Courier New" w:cs="Courier New" w:hint="default"/>
      </w:rPr>
    </w:lvl>
    <w:lvl w:ilvl="2" w:tplc="9808E78A">
      <w:start w:val="1"/>
      <w:numFmt w:val="decimal"/>
      <w:lvlText w:val="%3."/>
      <w:lvlJc w:val="left"/>
      <w:pPr>
        <w:tabs>
          <w:tab w:val="num" w:pos="2509"/>
        </w:tabs>
        <w:ind w:left="2509" w:hanging="360"/>
      </w:pPr>
      <w:rPr>
        <w:rFonts w:hint="default"/>
        <w:sz w:val="20"/>
        <w:szCs w:val="20"/>
      </w:rPr>
    </w:lvl>
    <w:lvl w:ilvl="3" w:tplc="300E0DC0" w:tentative="1">
      <w:start w:val="1"/>
      <w:numFmt w:val="bullet"/>
      <w:lvlText w:val=""/>
      <w:lvlJc w:val="left"/>
      <w:pPr>
        <w:tabs>
          <w:tab w:val="num" w:pos="3229"/>
        </w:tabs>
        <w:ind w:left="3229" w:hanging="360"/>
      </w:pPr>
      <w:rPr>
        <w:rFonts w:ascii="Symbol" w:hAnsi="Symbol" w:hint="default"/>
      </w:rPr>
    </w:lvl>
    <w:lvl w:ilvl="4" w:tplc="E1CAAB04" w:tentative="1">
      <w:start w:val="1"/>
      <w:numFmt w:val="bullet"/>
      <w:lvlText w:val="o"/>
      <w:lvlJc w:val="left"/>
      <w:pPr>
        <w:tabs>
          <w:tab w:val="num" w:pos="3949"/>
        </w:tabs>
        <w:ind w:left="3949" w:hanging="360"/>
      </w:pPr>
      <w:rPr>
        <w:rFonts w:ascii="Courier New" w:hAnsi="Courier New" w:cs="Courier New" w:hint="default"/>
      </w:rPr>
    </w:lvl>
    <w:lvl w:ilvl="5" w:tplc="4D66A91E" w:tentative="1">
      <w:start w:val="1"/>
      <w:numFmt w:val="bullet"/>
      <w:lvlText w:val=""/>
      <w:lvlJc w:val="left"/>
      <w:pPr>
        <w:tabs>
          <w:tab w:val="num" w:pos="4669"/>
        </w:tabs>
        <w:ind w:left="4669" w:hanging="360"/>
      </w:pPr>
      <w:rPr>
        <w:rFonts w:ascii="Wingdings" w:hAnsi="Wingdings" w:hint="default"/>
      </w:rPr>
    </w:lvl>
    <w:lvl w:ilvl="6" w:tplc="4E080C16" w:tentative="1">
      <w:start w:val="1"/>
      <w:numFmt w:val="bullet"/>
      <w:lvlText w:val=""/>
      <w:lvlJc w:val="left"/>
      <w:pPr>
        <w:tabs>
          <w:tab w:val="num" w:pos="5389"/>
        </w:tabs>
        <w:ind w:left="5389" w:hanging="360"/>
      </w:pPr>
      <w:rPr>
        <w:rFonts w:ascii="Symbol" w:hAnsi="Symbol" w:hint="default"/>
      </w:rPr>
    </w:lvl>
    <w:lvl w:ilvl="7" w:tplc="F146BE12" w:tentative="1">
      <w:start w:val="1"/>
      <w:numFmt w:val="bullet"/>
      <w:lvlText w:val="o"/>
      <w:lvlJc w:val="left"/>
      <w:pPr>
        <w:tabs>
          <w:tab w:val="num" w:pos="6109"/>
        </w:tabs>
        <w:ind w:left="6109" w:hanging="360"/>
      </w:pPr>
      <w:rPr>
        <w:rFonts w:ascii="Courier New" w:hAnsi="Courier New" w:cs="Courier New" w:hint="default"/>
      </w:rPr>
    </w:lvl>
    <w:lvl w:ilvl="8" w:tplc="729C272A" w:tentative="1">
      <w:start w:val="1"/>
      <w:numFmt w:val="bullet"/>
      <w:lvlText w:val=""/>
      <w:lvlJc w:val="left"/>
      <w:pPr>
        <w:tabs>
          <w:tab w:val="num" w:pos="6829"/>
        </w:tabs>
        <w:ind w:left="6829" w:hanging="360"/>
      </w:pPr>
      <w:rPr>
        <w:rFonts w:ascii="Wingdings" w:hAnsi="Wingdings" w:hint="default"/>
      </w:rPr>
    </w:lvl>
  </w:abstractNum>
  <w:abstractNum w:abstractNumId="4">
    <w:nsid w:val="5C317C60"/>
    <w:multiLevelType w:val="hybridMultilevel"/>
    <w:tmpl w:val="4608ED00"/>
    <w:lvl w:ilvl="0" w:tplc="52866714">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AEA"/>
    <w:rsid w:val="00001DC8"/>
    <w:rsid w:val="00004482"/>
    <w:rsid w:val="00010216"/>
    <w:rsid w:val="00010E99"/>
    <w:rsid w:val="0001172E"/>
    <w:rsid w:val="00017FD4"/>
    <w:rsid w:val="00026C66"/>
    <w:rsid w:val="00041292"/>
    <w:rsid w:val="00042176"/>
    <w:rsid w:val="00062A94"/>
    <w:rsid w:val="00080EBA"/>
    <w:rsid w:val="00093B79"/>
    <w:rsid w:val="00094AFD"/>
    <w:rsid w:val="000A29C9"/>
    <w:rsid w:val="000A55B2"/>
    <w:rsid w:val="000B191C"/>
    <w:rsid w:val="000C4C05"/>
    <w:rsid w:val="000E2456"/>
    <w:rsid w:val="000E5393"/>
    <w:rsid w:val="001009E5"/>
    <w:rsid w:val="001049C1"/>
    <w:rsid w:val="001204F4"/>
    <w:rsid w:val="0012119A"/>
    <w:rsid w:val="00125F95"/>
    <w:rsid w:val="001362CB"/>
    <w:rsid w:val="0014051C"/>
    <w:rsid w:val="00150B2F"/>
    <w:rsid w:val="001607BD"/>
    <w:rsid w:val="0016614D"/>
    <w:rsid w:val="00177022"/>
    <w:rsid w:val="00183BC9"/>
    <w:rsid w:val="00183F37"/>
    <w:rsid w:val="00186AB3"/>
    <w:rsid w:val="00192CA8"/>
    <w:rsid w:val="00196778"/>
    <w:rsid w:val="001A4835"/>
    <w:rsid w:val="001A6B5F"/>
    <w:rsid w:val="001A74BD"/>
    <w:rsid w:val="001C6072"/>
    <w:rsid w:val="001D2D23"/>
    <w:rsid w:val="001E2275"/>
    <w:rsid w:val="001E2721"/>
    <w:rsid w:val="001F0E7A"/>
    <w:rsid w:val="001F6893"/>
    <w:rsid w:val="001F6AC8"/>
    <w:rsid w:val="001F7869"/>
    <w:rsid w:val="00203D71"/>
    <w:rsid w:val="002151C2"/>
    <w:rsid w:val="002168F5"/>
    <w:rsid w:val="00223974"/>
    <w:rsid w:val="002259C2"/>
    <w:rsid w:val="00226620"/>
    <w:rsid w:val="002408F8"/>
    <w:rsid w:val="002409AB"/>
    <w:rsid w:val="00243379"/>
    <w:rsid w:val="002476BD"/>
    <w:rsid w:val="00253B26"/>
    <w:rsid w:val="00253EE7"/>
    <w:rsid w:val="00254592"/>
    <w:rsid w:val="00255184"/>
    <w:rsid w:val="00255C0D"/>
    <w:rsid w:val="00256B83"/>
    <w:rsid w:val="002770C2"/>
    <w:rsid w:val="0028288B"/>
    <w:rsid w:val="00284C2A"/>
    <w:rsid w:val="00286F3E"/>
    <w:rsid w:val="0028745D"/>
    <w:rsid w:val="00293D63"/>
    <w:rsid w:val="002C0C38"/>
    <w:rsid w:val="002D75B3"/>
    <w:rsid w:val="002E479F"/>
    <w:rsid w:val="00300720"/>
    <w:rsid w:val="0030491B"/>
    <w:rsid w:val="00310510"/>
    <w:rsid w:val="0031473B"/>
    <w:rsid w:val="00314CE2"/>
    <w:rsid w:val="00315482"/>
    <w:rsid w:val="003314C8"/>
    <w:rsid w:val="00344B38"/>
    <w:rsid w:val="00346F93"/>
    <w:rsid w:val="00347A21"/>
    <w:rsid w:val="00350818"/>
    <w:rsid w:val="003566F5"/>
    <w:rsid w:val="00370387"/>
    <w:rsid w:val="0037201F"/>
    <w:rsid w:val="0037563C"/>
    <w:rsid w:val="00375B48"/>
    <w:rsid w:val="003768F1"/>
    <w:rsid w:val="003816C0"/>
    <w:rsid w:val="0038240C"/>
    <w:rsid w:val="00385B25"/>
    <w:rsid w:val="003923D7"/>
    <w:rsid w:val="003950A0"/>
    <w:rsid w:val="003A3B1C"/>
    <w:rsid w:val="003A5040"/>
    <w:rsid w:val="003B1217"/>
    <w:rsid w:val="003B3E0C"/>
    <w:rsid w:val="003B43A8"/>
    <w:rsid w:val="003C7248"/>
    <w:rsid w:val="003C78F8"/>
    <w:rsid w:val="003E4792"/>
    <w:rsid w:val="003E735F"/>
    <w:rsid w:val="003F6296"/>
    <w:rsid w:val="004016FD"/>
    <w:rsid w:val="004125EA"/>
    <w:rsid w:val="00417B03"/>
    <w:rsid w:val="00426823"/>
    <w:rsid w:val="00430D7C"/>
    <w:rsid w:val="004451F3"/>
    <w:rsid w:val="00446A21"/>
    <w:rsid w:val="00447FE4"/>
    <w:rsid w:val="004502B5"/>
    <w:rsid w:val="004623EC"/>
    <w:rsid w:val="004631CC"/>
    <w:rsid w:val="00476E2C"/>
    <w:rsid w:val="00485714"/>
    <w:rsid w:val="004909AE"/>
    <w:rsid w:val="0049772C"/>
    <w:rsid w:val="004C57AB"/>
    <w:rsid w:val="004C58BB"/>
    <w:rsid w:val="004C59AA"/>
    <w:rsid w:val="004C691B"/>
    <w:rsid w:val="004D0DFC"/>
    <w:rsid w:val="004D5093"/>
    <w:rsid w:val="004D597D"/>
    <w:rsid w:val="004D77E0"/>
    <w:rsid w:val="004E7A79"/>
    <w:rsid w:val="004F3113"/>
    <w:rsid w:val="004F69DA"/>
    <w:rsid w:val="004F716C"/>
    <w:rsid w:val="00507A01"/>
    <w:rsid w:val="00523C5A"/>
    <w:rsid w:val="005245BE"/>
    <w:rsid w:val="005301FA"/>
    <w:rsid w:val="00535CA0"/>
    <w:rsid w:val="00536474"/>
    <w:rsid w:val="005402E4"/>
    <w:rsid w:val="005477B7"/>
    <w:rsid w:val="00553537"/>
    <w:rsid w:val="00560410"/>
    <w:rsid w:val="00562DB3"/>
    <w:rsid w:val="00563E38"/>
    <w:rsid w:val="005642E4"/>
    <w:rsid w:val="0057606F"/>
    <w:rsid w:val="00576D1C"/>
    <w:rsid w:val="00581851"/>
    <w:rsid w:val="00582BCD"/>
    <w:rsid w:val="005846AA"/>
    <w:rsid w:val="005A2F17"/>
    <w:rsid w:val="005B17B1"/>
    <w:rsid w:val="005B34BE"/>
    <w:rsid w:val="005B5C67"/>
    <w:rsid w:val="005C1A35"/>
    <w:rsid w:val="005C5F6E"/>
    <w:rsid w:val="005C75EB"/>
    <w:rsid w:val="005D0705"/>
    <w:rsid w:val="005E2D7F"/>
    <w:rsid w:val="005E43BE"/>
    <w:rsid w:val="005F5810"/>
    <w:rsid w:val="00605C42"/>
    <w:rsid w:val="006126B7"/>
    <w:rsid w:val="00616426"/>
    <w:rsid w:val="0061669A"/>
    <w:rsid w:val="006235C3"/>
    <w:rsid w:val="006257D4"/>
    <w:rsid w:val="00625D63"/>
    <w:rsid w:val="00626D83"/>
    <w:rsid w:val="00630A5F"/>
    <w:rsid w:val="0064107B"/>
    <w:rsid w:val="00642E2A"/>
    <w:rsid w:val="00690482"/>
    <w:rsid w:val="006B65A3"/>
    <w:rsid w:val="006D39D6"/>
    <w:rsid w:val="006D6163"/>
    <w:rsid w:val="006E086E"/>
    <w:rsid w:val="006E2512"/>
    <w:rsid w:val="006F0648"/>
    <w:rsid w:val="006F0F74"/>
    <w:rsid w:val="006F3CF3"/>
    <w:rsid w:val="00700638"/>
    <w:rsid w:val="0070241D"/>
    <w:rsid w:val="007053EB"/>
    <w:rsid w:val="0071797B"/>
    <w:rsid w:val="00721B84"/>
    <w:rsid w:val="00722290"/>
    <w:rsid w:val="00724C1A"/>
    <w:rsid w:val="00732D3E"/>
    <w:rsid w:val="0073503C"/>
    <w:rsid w:val="00741BA8"/>
    <w:rsid w:val="00744BBF"/>
    <w:rsid w:val="00750DBE"/>
    <w:rsid w:val="0077400A"/>
    <w:rsid w:val="007757FB"/>
    <w:rsid w:val="00791FF5"/>
    <w:rsid w:val="007968E3"/>
    <w:rsid w:val="007A119B"/>
    <w:rsid w:val="007A3E42"/>
    <w:rsid w:val="007A533E"/>
    <w:rsid w:val="007A6D51"/>
    <w:rsid w:val="007B4E8F"/>
    <w:rsid w:val="007C09E1"/>
    <w:rsid w:val="007C5363"/>
    <w:rsid w:val="007C6701"/>
    <w:rsid w:val="007E2E54"/>
    <w:rsid w:val="007F123F"/>
    <w:rsid w:val="007F32CB"/>
    <w:rsid w:val="007F6C9A"/>
    <w:rsid w:val="00801D3E"/>
    <w:rsid w:val="00823B49"/>
    <w:rsid w:val="00831F62"/>
    <w:rsid w:val="00833FCB"/>
    <w:rsid w:val="00835A8E"/>
    <w:rsid w:val="0084071B"/>
    <w:rsid w:val="00843C3F"/>
    <w:rsid w:val="00845970"/>
    <w:rsid w:val="008500CE"/>
    <w:rsid w:val="008524D1"/>
    <w:rsid w:val="00856941"/>
    <w:rsid w:val="008570F6"/>
    <w:rsid w:val="00866A10"/>
    <w:rsid w:val="00873A3D"/>
    <w:rsid w:val="00877C36"/>
    <w:rsid w:val="00892D7E"/>
    <w:rsid w:val="008A4C86"/>
    <w:rsid w:val="008B74D7"/>
    <w:rsid w:val="008C2B41"/>
    <w:rsid w:val="008D5AEA"/>
    <w:rsid w:val="008D7040"/>
    <w:rsid w:val="008E435B"/>
    <w:rsid w:val="008E6E41"/>
    <w:rsid w:val="008F1262"/>
    <w:rsid w:val="008F5044"/>
    <w:rsid w:val="008F6E9D"/>
    <w:rsid w:val="009053C8"/>
    <w:rsid w:val="0090566D"/>
    <w:rsid w:val="009161CB"/>
    <w:rsid w:val="00927898"/>
    <w:rsid w:val="00933741"/>
    <w:rsid w:val="00940475"/>
    <w:rsid w:val="00952EDD"/>
    <w:rsid w:val="0096592B"/>
    <w:rsid w:val="0096612B"/>
    <w:rsid w:val="00971A13"/>
    <w:rsid w:val="00984AD2"/>
    <w:rsid w:val="00990DC1"/>
    <w:rsid w:val="009A01B0"/>
    <w:rsid w:val="009B3F59"/>
    <w:rsid w:val="009D7801"/>
    <w:rsid w:val="009E0517"/>
    <w:rsid w:val="009E1113"/>
    <w:rsid w:val="00A00ED0"/>
    <w:rsid w:val="00A04300"/>
    <w:rsid w:val="00A10DD3"/>
    <w:rsid w:val="00A14ABD"/>
    <w:rsid w:val="00A17164"/>
    <w:rsid w:val="00A20C3B"/>
    <w:rsid w:val="00A21457"/>
    <w:rsid w:val="00A22019"/>
    <w:rsid w:val="00A2643E"/>
    <w:rsid w:val="00A30A39"/>
    <w:rsid w:val="00A33403"/>
    <w:rsid w:val="00A409A1"/>
    <w:rsid w:val="00A4159B"/>
    <w:rsid w:val="00A5470F"/>
    <w:rsid w:val="00A62C46"/>
    <w:rsid w:val="00A76C61"/>
    <w:rsid w:val="00A802D4"/>
    <w:rsid w:val="00A811F6"/>
    <w:rsid w:val="00A90728"/>
    <w:rsid w:val="00A91E56"/>
    <w:rsid w:val="00A9322D"/>
    <w:rsid w:val="00A968A4"/>
    <w:rsid w:val="00AA21F9"/>
    <w:rsid w:val="00AC3B52"/>
    <w:rsid w:val="00AC7F55"/>
    <w:rsid w:val="00AD24B4"/>
    <w:rsid w:val="00AD336C"/>
    <w:rsid w:val="00AE15E5"/>
    <w:rsid w:val="00AF6C9C"/>
    <w:rsid w:val="00B10346"/>
    <w:rsid w:val="00B1203B"/>
    <w:rsid w:val="00B1735A"/>
    <w:rsid w:val="00B23401"/>
    <w:rsid w:val="00B25DC1"/>
    <w:rsid w:val="00B275F9"/>
    <w:rsid w:val="00B36959"/>
    <w:rsid w:val="00B43231"/>
    <w:rsid w:val="00B6150F"/>
    <w:rsid w:val="00B63F3E"/>
    <w:rsid w:val="00B67A49"/>
    <w:rsid w:val="00B706DD"/>
    <w:rsid w:val="00B7600F"/>
    <w:rsid w:val="00B91FBB"/>
    <w:rsid w:val="00B95886"/>
    <w:rsid w:val="00BA13F5"/>
    <w:rsid w:val="00BA3FE4"/>
    <w:rsid w:val="00BB430E"/>
    <w:rsid w:val="00BD06F9"/>
    <w:rsid w:val="00BD423E"/>
    <w:rsid w:val="00BE0E6B"/>
    <w:rsid w:val="00BF05E1"/>
    <w:rsid w:val="00BF5BEA"/>
    <w:rsid w:val="00BF64D9"/>
    <w:rsid w:val="00C07F0C"/>
    <w:rsid w:val="00C1248F"/>
    <w:rsid w:val="00C1552B"/>
    <w:rsid w:val="00C15C18"/>
    <w:rsid w:val="00C16DD6"/>
    <w:rsid w:val="00C20D12"/>
    <w:rsid w:val="00C34D9C"/>
    <w:rsid w:val="00C425CE"/>
    <w:rsid w:val="00C65518"/>
    <w:rsid w:val="00C6554B"/>
    <w:rsid w:val="00C707CD"/>
    <w:rsid w:val="00C726CB"/>
    <w:rsid w:val="00C84745"/>
    <w:rsid w:val="00C93144"/>
    <w:rsid w:val="00C9508F"/>
    <w:rsid w:val="00CA2AE3"/>
    <w:rsid w:val="00CA456B"/>
    <w:rsid w:val="00CA7563"/>
    <w:rsid w:val="00CB182C"/>
    <w:rsid w:val="00CB2902"/>
    <w:rsid w:val="00CB2C48"/>
    <w:rsid w:val="00CB5A35"/>
    <w:rsid w:val="00CC7CDF"/>
    <w:rsid w:val="00CE56CE"/>
    <w:rsid w:val="00CE6F57"/>
    <w:rsid w:val="00D042AA"/>
    <w:rsid w:val="00D11752"/>
    <w:rsid w:val="00D169A7"/>
    <w:rsid w:val="00D22401"/>
    <w:rsid w:val="00D25624"/>
    <w:rsid w:val="00D267B1"/>
    <w:rsid w:val="00D36914"/>
    <w:rsid w:val="00D401C9"/>
    <w:rsid w:val="00D414FD"/>
    <w:rsid w:val="00D42824"/>
    <w:rsid w:val="00D4669F"/>
    <w:rsid w:val="00D623EA"/>
    <w:rsid w:val="00D64039"/>
    <w:rsid w:val="00D676D7"/>
    <w:rsid w:val="00D74EAE"/>
    <w:rsid w:val="00D74FD8"/>
    <w:rsid w:val="00D940D3"/>
    <w:rsid w:val="00DA1FB7"/>
    <w:rsid w:val="00DA456F"/>
    <w:rsid w:val="00DA7802"/>
    <w:rsid w:val="00DB366D"/>
    <w:rsid w:val="00DB5F93"/>
    <w:rsid w:val="00DB6EE7"/>
    <w:rsid w:val="00DD0C30"/>
    <w:rsid w:val="00DE46A6"/>
    <w:rsid w:val="00DF293E"/>
    <w:rsid w:val="00E049C6"/>
    <w:rsid w:val="00E07E51"/>
    <w:rsid w:val="00E11560"/>
    <w:rsid w:val="00E252E0"/>
    <w:rsid w:val="00E323A4"/>
    <w:rsid w:val="00E352E7"/>
    <w:rsid w:val="00E35C38"/>
    <w:rsid w:val="00E379BB"/>
    <w:rsid w:val="00E45F21"/>
    <w:rsid w:val="00E53697"/>
    <w:rsid w:val="00E751DB"/>
    <w:rsid w:val="00E82BE9"/>
    <w:rsid w:val="00E82D4A"/>
    <w:rsid w:val="00E905B2"/>
    <w:rsid w:val="00E9489B"/>
    <w:rsid w:val="00E9598D"/>
    <w:rsid w:val="00EA0A81"/>
    <w:rsid w:val="00EA7328"/>
    <w:rsid w:val="00EB6C27"/>
    <w:rsid w:val="00EC2CD4"/>
    <w:rsid w:val="00EF68F5"/>
    <w:rsid w:val="00F002E3"/>
    <w:rsid w:val="00F11F7B"/>
    <w:rsid w:val="00F260DB"/>
    <w:rsid w:val="00F32EF5"/>
    <w:rsid w:val="00F42231"/>
    <w:rsid w:val="00F51992"/>
    <w:rsid w:val="00F51DC3"/>
    <w:rsid w:val="00F5353F"/>
    <w:rsid w:val="00F56B89"/>
    <w:rsid w:val="00F57865"/>
    <w:rsid w:val="00F60480"/>
    <w:rsid w:val="00F83B39"/>
    <w:rsid w:val="00F90416"/>
    <w:rsid w:val="00F90C45"/>
    <w:rsid w:val="00F92405"/>
    <w:rsid w:val="00F935AC"/>
    <w:rsid w:val="00F94F7B"/>
    <w:rsid w:val="00F96344"/>
    <w:rsid w:val="00FB01F8"/>
    <w:rsid w:val="00FB0E3D"/>
    <w:rsid w:val="00FB4FEB"/>
    <w:rsid w:val="00FB7DC2"/>
    <w:rsid w:val="00FC18DF"/>
    <w:rsid w:val="00FD3B6F"/>
    <w:rsid w:val="00FE51B2"/>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7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60410"/>
    <w:pPr>
      <w:keepNext/>
      <w:widowControl w:val="0"/>
      <w:tabs>
        <w:tab w:val="left" w:pos="-300"/>
      </w:tabs>
      <w:spacing w:before="120" w:after="60" w:line="240" w:lineRule="auto"/>
      <w:jc w:val="both"/>
      <w:outlineLvl w:val="1"/>
    </w:pPr>
    <w:rPr>
      <w:rFonts w:ascii="Times New Roman" w:eastAsia="Times New Roman" w:hAnsi="Times New Roman" w:cs="Times New Roman"/>
      <w:b/>
      <w:snapToGrid w:val="0"/>
      <w:szCs w:val="20"/>
      <w:u w:val="single"/>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2E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2E2A"/>
  </w:style>
  <w:style w:type="paragraph" w:styleId="Footer">
    <w:name w:val="footer"/>
    <w:basedOn w:val="Normal"/>
    <w:link w:val="FooterChar"/>
    <w:uiPriority w:val="99"/>
    <w:unhideWhenUsed/>
    <w:rsid w:val="00642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E2A"/>
  </w:style>
  <w:style w:type="character" w:customStyle="1" w:styleId="hps">
    <w:name w:val="hps"/>
    <w:basedOn w:val="DefaultParagraphFont"/>
    <w:rsid w:val="00255C0D"/>
  </w:style>
  <w:style w:type="paragraph" w:styleId="BodyTextIndent3">
    <w:name w:val="Body Text Indent 3"/>
    <w:basedOn w:val="Normal"/>
    <w:link w:val="BodyTextIndent3Char"/>
    <w:rsid w:val="00C65518"/>
    <w:pPr>
      <w:spacing w:after="0" w:line="240" w:lineRule="auto"/>
      <w:ind w:firstLine="720"/>
      <w:jc w:val="both"/>
    </w:pPr>
    <w:rPr>
      <w:rFonts w:ascii="Times New Roman" w:eastAsia="Times New Roman" w:hAnsi="Times New Roman" w:cs="Times New Roman"/>
      <w:sz w:val="24"/>
      <w:szCs w:val="20"/>
      <w:lang w:val="sr-Latn-CS"/>
    </w:rPr>
  </w:style>
  <w:style w:type="character" w:customStyle="1" w:styleId="BodyTextIndent3Char">
    <w:name w:val="Body Text Indent 3 Char"/>
    <w:basedOn w:val="DefaultParagraphFont"/>
    <w:link w:val="BodyTextIndent3"/>
    <w:rsid w:val="00C65518"/>
    <w:rPr>
      <w:rFonts w:ascii="Times New Roman" w:eastAsia="Times New Roman" w:hAnsi="Times New Roman" w:cs="Times New Roman"/>
      <w:sz w:val="24"/>
      <w:szCs w:val="20"/>
      <w:lang w:val="sr-Latn-CS"/>
    </w:rPr>
  </w:style>
  <w:style w:type="character" w:customStyle="1" w:styleId="Heading2Char">
    <w:name w:val="Heading 2 Char"/>
    <w:basedOn w:val="DefaultParagraphFont"/>
    <w:link w:val="Heading2"/>
    <w:rsid w:val="00560410"/>
    <w:rPr>
      <w:rFonts w:ascii="Times New Roman" w:eastAsia="Times New Roman" w:hAnsi="Times New Roman" w:cs="Times New Roman"/>
      <w:b/>
      <w:snapToGrid w:val="0"/>
      <w:szCs w:val="20"/>
      <w:u w:val="single"/>
      <w:lang w:val="fr-FR" w:eastAsia="fr-FR"/>
    </w:rPr>
  </w:style>
  <w:style w:type="character" w:customStyle="1" w:styleId="atn">
    <w:name w:val="atn"/>
    <w:basedOn w:val="DefaultParagraphFont"/>
    <w:rsid w:val="00D22401"/>
  </w:style>
  <w:style w:type="paragraph" w:customStyle="1" w:styleId="References">
    <w:name w:val="References"/>
    <w:basedOn w:val="ListNumber"/>
    <w:rsid w:val="004D77E0"/>
    <w:pPr>
      <w:widowControl/>
      <w:contextualSpacing w:val="0"/>
    </w:pPr>
    <w:rPr>
      <w:snapToGrid/>
      <w:sz w:val="16"/>
      <w:lang w:eastAsia="en-US"/>
    </w:rPr>
  </w:style>
  <w:style w:type="paragraph" w:styleId="ListNumber">
    <w:name w:val="List Number"/>
    <w:basedOn w:val="Normal"/>
    <w:rsid w:val="004D77E0"/>
    <w:pPr>
      <w:widowControl w:val="0"/>
      <w:numPr>
        <w:numId w:val="5"/>
      </w:numPr>
      <w:spacing w:after="0" w:line="240" w:lineRule="auto"/>
      <w:contextualSpacing/>
      <w:jc w:val="both"/>
    </w:pPr>
    <w:rPr>
      <w:rFonts w:ascii="Times New Roman" w:eastAsia="Times New Roman" w:hAnsi="Times New Roman" w:cs="Times New Roman"/>
      <w:snapToGrid w:val="0"/>
      <w:sz w:val="20"/>
      <w:szCs w:val="20"/>
      <w:lang w:eastAsia="fr-FR"/>
    </w:rPr>
  </w:style>
  <w:style w:type="paragraph" w:styleId="BalloonText">
    <w:name w:val="Balloon Text"/>
    <w:basedOn w:val="Normal"/>
    <w:link w:val="BalloonTextChar"/>
    <w:uiPriority w:val="99"/>
    <w:semiHidden/>
    <w:unhideWhenUsed/>
    <w:rsid w:val="004D7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E0"/>
    <w:rPr>
      <w:rFonts w:ascii="Tahoma" w:hAnsi="Tahoma" w:cs="Tahoma"/>
      <w:sz w:val="16"/>
      <w:szCs w:val="16"/>
    </w:rPr>
  </w:style>
  <w:style w:type="character" w:customStyle="1" w:styleId="Heading1Char">
    <w:name w:val="Heading 1 Char"/>
    <w:basedOn w:val="DefaultParagraphFont"/>
    <w:link w:val="Heading1"/>
    <w:uiPriority w:val="9"/>
    <w:rsid w:val="00CC7CD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7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60410"/>
    <w:pPr>
      <w:keepNext/>
      <w:widowControl w:val="0"/>
      <w:tabs>
        <w:tab w:val="left" w:pos="-300"/>
      </w:tabs>
      <w:spacing w:before="120" w:after="60" w:line="240" w:lineRule="auto"/>
      <w:jc w:val="both"/>
      <w:outlineLvl w:val="1"/>
    </w:pPr>
    <w:rPr>
      <w:rFonts w:ascii="Times New Roman" w:eastAsia="Times New Roman" w:hAnsi="Times New Roman" w:cs="Times New Roman"/>
      <w:b/>
      <w:snapToGrid w:val="0"/>
      <w:szCs w:val="20"/>
      <w:u w:val="single"/>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2E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2E2A"/>
  </w:style>
  <w:style w:type="paragraph" w:styleId="Footer">
    <w:name w:val="footer"/>
    <w:basedOn w:val="Normal"/>
    <w:link w:val="FooterChar"/>
    <w:uiPriority w:val="99"/>
    <w:unhideWhenUsed/>
    <w:rsid w:val="00642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E2A"/>
  </w:style>
  <w:style w:type="character" w:customStyle="1" w:styleId="hps">
    <w:name w:val="hps"/>
    <w:basedOn w:val="DefaultParagraphFont"/>
    <w:rsid w:val="00255C0D"/>
  </w:style>
  <w:style w:type="paragraph" w:styleId="BodyTextIndent3">
    <w:name w:val="Body Text Indent 3"/>
    <w:basedOn w:val="Normal"/>
    <w:link w:val="BodyTextIndent3Char"/>
    <w:rsid w:val="00C65518"/>
    <w:pPr>
      <w:spacing w:after="0" w:line="240" w:lineRule="auto"/>
      <w:ind w:firstLine="720"/>
      <w:jc w:val="both"/>
    </w:pPr>
    <w:rPr>
      <w:rFonts w:ascii="Times New Roman" w:eastAsia="Times New Roman" w:hAnsi="Times New Roman" w:cs="Times New Roman"/>
      <w:sz w:val="24"/>
      <w:szCs w:val="20"/>
      <w:lang w:val="sr-Latn-CS"/>
    </w:rPr>
  </w:style>
  <w:style w:type="character" w:customStyle="1" w:styleId="BodyTextIndent3Char">
    <w:name w:val="Body Text Indent 3 Char"/>
    <w:basedOn w:val="DefaultParagraphFont"/>
    <w:link w:val="BodyTextIndent3"/>
    <w:rsid w:val="00C65518"/>
    <w:rPr>
      <w:rFonts w:ascii="Times New Roman" w:eastAsia="Times New Roman" w:hAnsi="Times New Roman" w:cs="Times New Roman"/>
      <w:sz w:val="24"/>
      <w:szCs w:val="20"/>
      <w:lang w:val="sr-Latn-CS"/>
    </w:rPr>
  </w:style>
  <w:style w:type="character" w:customStyle="1" w:styleId="Heading2Char">
    <w:name w:val="Heading 2 Char"/>
    <w:basedOn w:val="DefaultParagraphFont"/>
    <w:link w:val="Heading2"/>
    <w:rsid w:val="00560410"/>
    <w:rPr>
      <w:rFonts w:ascii="Times New Roman" w:eastAsia="Times New Roman" w:hAnsi="Times New Roman" w:cs="Times New Roman"/>
      <w:b/>
      <w:snapToGrid w:val="0"/>
      <w:szCs w:val="20"/>
      <w:u w:val="single"/>
      <w:lang w:val="fr-FR" w:eastAsia="fr-FR"/>
    </w:rPr>
  </w:style>
  <w:style w:type="character" w:customStyle="1" w:styleId="atn">
    <w:name w:val="atn"/>
    <w:basedOn w:val="DefaultParagraphFont"/>
    <w:rsid w:val="00D22401"/>
  </w:style>
  <w:style w:type="paragraph" w:customStyle="1" w:styleId="References">
    <w:name w:val="References"/>
    <w:basedOn w:val="ListNumber"/>
    <w:rsid w:val="004D77E0"/>
    <w:pPr>
      <w:widowControl/>
      <w:contextualSpacing w:val="0"/>
    </w:pPr>
    <w:rPr>
      <w:snapToGrid/>
      <w:sz w:val="16"/>
      <w:lang w:eastAsia="en-US"/>
    </w:rPr>
  </w:style>
  <w:style w:type="paragraph" w:styleId="ListNumber">
    <w:name w:val="List Number"/>
    <w:basedOn w:val="Normal"/>
    <w:rsid w:val="004D77E0"/>
    <w:pPr>
      <w:widowControl w:val="0"/>
      <w:numPr>
        <w:numId w:val="5"/>
      </w:numPr>
      <w:spacing w:after="0" w:line="240" w:lineRule="auto"/>
      <w:contextualSpacing/>
      <w:jc w:val="both"/>
    </w:pPr>
    <w:rPr>
      <w:rFonts w:ascii="Times New Roman" w:eastAsia="Times New Roman" w:hAnsi="Times New Roman" w:cs="Times New Roman"/>
      <w:snapToGrid w:val="0"/>
      <w:sz w:val="20"/>
      <w:szCs w:val="20"/>
      <w:lang w:eastAsia="fr-FR"/>
    </w:rPr>
  </w:style>
  <w:style w:type="paragraph" w:styleId="BalloonText">
    <w:name w:val="Balloon Text"/>
    <w:basedOn w:val="Normal"/>
    <w:link w:val="BalloonTextChar"/>
    <w:uiPriority w:val="99"/>
    <w:semiHidden/>
    <w:unhideWhenUsed/>
    <w:rsid w:val="004D7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E0"/>
    <w:rPr>
      <w:rFonts w:ascii="Tahoma" w:hAnsi="Tahoma" w:cs="Tahoma"/>
      <w:sz w:val="16"/>
      <w:szCs w:val="16"/>
    </w:rPr>
  </w:style>
  <w:style w:type="character" w:customStyle="1" w:styleId="Heading1Char">
    <w:name w:val="Heading 1 Char"/>
    <w:basedOn w:val="DefaultParagraphFont"/>
    <w:link w:val="Heading1"/>
    <w:uiPriority w:val="9"/>
    <w:rsid w:val="00CC7CD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22021">
      <w:bodyDiv w:val="1"/>
      <w:marLeft w:val="0"/>
      <w:marRight w:val="0"/>
      <w:marTop w:val="0"/>
      <w:marBottom w:val="0"/>
      <w:divBdr>
        <w:top w:val="none" w:sz="0" w:space="0" w:color="auto"/>
        <w:left w:val="none" w:sz="0" w:space="0" w:color="auto"/>
        <w:bottom w:val="none" w:sz="0" w:space="0" w:color="auto"/>
        <w:right w:val="none" w:sz="0" w:space="0" w:color="auto"/>
      </w:divBdr>
      <w:divsChild>
        <w:div w:id="1588118">
          <w:marLeft w:val="0"/>
          <w:marRight w:val="0"/>
          <w:marTop w:val="0"/>
          <w:marBottom w:val="0"/>
          <w:divBdr>
            <w:top w:val="none" w:sz="0" w:space="0" w:color="auto"/>
            <w:left w:val="none" w:sz="0" w:space="0" w:color="auto"/>
            <w:bottom w:val="none" w:sz="0" w:space="0" w:color="auto"/>
            <w:right w:val="none" w:sz="0" w:space="0" w:color="auto"/>
          </w:divBdr>
          <w:divsChild>
            <w:div w:id="998848302">
              <w:marLeft w:val="0"/>
              <w:marRight w:val="0"/>
              <w:marTop w:val="0"/>
              <w:marBottom w:val="0"/>
              <w:divBdr>
                <w:top w:val="none" w:sz="0" w:space="0" w:color="auto"/>
                <w:left w:val="none" w:sz="0" w:space="0" w:color="auto"/>
                <w:bottom w:val="none" w:sz="0" w:space="0" w:color="auto"/>
                <w:right w:val="none" w:sz="0" w:space="0" w:color="auto"/>
              </w:divBdr>
              <w:divsChild>
                <w:div w:id="1764102907">
                  <w:marLeft w:val="0"/>
                  <w:marRight w:val="0"/>
                  <w:marTop w:val="0"/>
                  <w:marBottom w:val="0"/>
                  <w:divBdr>
                    <w:top w:val="none" w:sz="0" w:space="0" w:color="auto"/>
                    <w:left w:val="none" w:sz="0" w:space="0" w:color="auto"/>
                    <w:bottom w:val="none" w:sz="0" w:space="0" w:color="auto"/>
                    <w:right w:val="none" w:sz="0" w:space="0" w:color="auto"/>
                  </w:divBdr>
                  <w:divsChild>
                    <w:div w:id="394359038">
                      <w:marLeft w:val="0"/>
                      <w:marRight w:val="0"/>
                      <w:marTop w:val="0"/>
                      <w:marBottom w:val="0"/>
                      <w:divBdr>
                        <w:top w:val="none" w:sz="0" w:space="0" w:color="auto"/>
                        <w:left w:val="none" w:sz="0" w:space="0" w:color="auto"/>
                        <w:bottom w:val="none" w:sz="0" w:space="0" w:color="auto"/>
                        <w:right w:val="none" w:sz="0" w:space="0" w:color="auto"/>
                      </w:divBdr>
                      <w:divsChild>
                        <w:div w:id="1694647902">
                          <w:marLeft w:val="0"/>
                          <w:marRight w:val="0"/>
                          <w:marTop w:val="0"/>
                          <w:marBottom w:val="0"/>
                          <w:divBdr>
                            <w:top w:val="none" w:sz="0" w:space="0" w:color="auto"/>
                            <w:left w:val="none" w:sz="0" w:space="0" w:color="auto"/>
                            <w:bottom w:val="none" w:sz="0" w:space="0" w:color="auto"/>
                            <w:right w:val="none" w:sz="0" w:space="0" w:color="auto"/>
                          </w:divBdr>
                          <w:divsChild>
                            <w:div w:id="18586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600998">
      <w:bodyDiv w:val="1"/>
      <w:marLeft w:val="0"/>
      <w:marRight w:val="0"/>
      <w:marTop w:val="0"/>
      <w:marBottom w:val="0"/>
      <w:divBdr>
        <w:top w:val="none" w:sz="0" w:space="0" w:color="auto"/>
        <w:left w:val="none" w:sz="0" w:space="0" w:color="auto"/>
        <w:bottom w:val="none" w:sz="0" w:space="0" w:color="auto"/>
        <w:right w:val="none" w:sz="0" w:space="0" w:color="auto"/>
      </w:divBdr>
      <w:divsChild>
        <w:div w:id="1585186889">
          <w:marLeft w:val="0"/>
          <w:marRight w:val="0"/>
          <w:marTop w:val="0"/>
          <w:marBottom w:val="0"/>
          <w:divBdr>
            <w:top w:val="none" w:sz="0" w:space="0" w:color="auto"/>
            <w:left w:val="none" w:sz="0" w:space="0" w:color="auto"/>
            <w:bottom w:val="none" w:sz="0" w:space="0" w:color="auto"/>
            <w:right w:val="none" w:sz="0" w:space="0" w:color="auto"/>
          </w:divBdr>
          <w:divsChild>
            <w:div w:id="1036465014">
              <w:marLeft w:val="0"/>
              <w:marRight w:val="0"/>
              <w:marTop w:val="0"/>
              <w:marBottom w:val="0"/>
              <w:divBdr>
                <w:top w:val="none" w:sz="0" w:space="0" w:color="auto"/>
                <w:left w:val="none" w:sz="0" w:space="0" w:color="auto"/>
                <w:bottom w:val="none" w:sz="0" w:space="0" w:color="auto"/>
                <w:right w:val="none" w:sz="0" w:space="0" w:color="auto"/>
              </w:divBdr>
              <w:divsChild>
                <w:div w:id="1661425128">
                  <w:marLeft w:val="0"/>
                  <w:marRight w:val="0"/>
                  <w:marTop w:val="0"/>
                  <w:marBottom w:val="0"/>
                  <w:divBdr>
                    <w:top w:val="none" w:sz="0" w:space="0" w:color="auto"/>
                    <w:left w:val="none" w:sz="0" w:space="0" w:color="auto"/>
                    <w:bottom w:val="none" w:sz="0" w:space="0" w:color="auto"/>
                    <w:right w:val="none" w:sz="0" w:space="0" w:color="auto"/>
                  </w:divBdr>
                  <w:divsChild>
                    <w:div w:id="1909412342">
                      <w:marLeft w:val="0"/>
                      <w:marRight w:val="0"/>
                      <w:marTop w:val="0"/>
                      <w:marBottom w:val="0"/>
                      <w:divBdr>
                        <w:top w:val="none" w:sz="0" w:space="0" w:color="auto"/>
                        <w:left w:val="none" w:sz="0" w:space="0" w:color="auto"/>
                        <w:bottom w:val="none" w:sz="0" w:space="0" w:color="auto"/>
                        <w:right w:val="none" w:sz="0" w:space="0" w:color="auto"/>
                      </w:divBdr>
                      <w:divsChild>
                        <w:div w:id="1957249478">
                          <w:marLeft w:val="0"/>
                          <w:marRight w:val="0"/>
                          <w:marTop w:val="0"/>
                          <w:marBottom w:val="0"/>
                          <w:divBdr>
                            <w:top w:val="none" w:sz="0" w:space="0" w:color="auto"/>
                            <w:left w:val="none" w:sz="0" w:space="0" w:color="auto"/>
                            <w:bottom w:val="none" w:sz="0" w:space="0" w:color="auto"/>
                            <w:right w:val="none" w:sz="0" w:space="0" w:color="auto"/>
                          </w:divBdr>
                          <w:divsChild>
                            <w:div w:id="753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image" Target="media/image63.wmf"/><Relationship Id="rId159" Type="http://schemas.openxmlformats.org/officeDocument/2006/relationships/oleObject" Target="embeddings/oleObject78.bin"/><Relationship Id="rId170" Type="http://schemas.openxmlformats.org/officeDocument/2006/relationships/image" Target="media/image79.wmf"/><Relationship Id="rId191" Type="http://schemas.openxmlformats.org/officeDocument/2006/relationships/oleObject" Target="embeddings/oleObject94.bin"/><Relationship Id="rId205" Type="http://schemas.openxmlformats.org/officeDocument/2006/relationships/oleObject" Target="embeddings/oleObject99.bin"/><Relationship Id="rId107" Type="http://schemas.openxmlformats.org/officeDocument/2006/relationships/oleObject" Target="embeddings/oleObject52.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oleObject" Target="embeddings/oleObject23.bin"/><Relationship Id="rId74" Type="http://schemas.openxmlformats.org/officeDocument/2006/relationships/image" Target="media/image33.wmf"/><Relationship Id="rId128" Type="http://schemas.openxmlformats.org/officeDocument/2006/relationships/image" Target="media/image58.wmf"/><Relationship Id="rId149" Type="http://schemas.openxmlformats.org/officeDocument/2006/relationships/oleObject" Target="embeddings/oleObject73.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oleObject" Target="embeddings/oleObject46.bin"/><Relationship Id="rId160" Type="http://schemas.openxmlformats.org/officeDocument/2006/relationships/image" Target="media/image74.wmf"/><Relationship Id="rId165" Type="http://schemas.openxmlformats.org/officeDocument/2006/relationships/oleObject" Target="embeddings/oleObject81.bin"/><Relationship Id="rId181" Type="http://schemas.openxmlformats.org/officeDocument/2006/relationships/oleObject" Target="embeddings/oleObject89.bin"/><Relationship Id="rId186" Type="http://schemas.openxmlformats.org/officeDocument/2006/relationships/image" Target="media/image87.wmf"/><Relationship Id="rId216" Type="http://schemas.openxmlformats.org/officeDocument/2006/relationships/oleObject" Target="embeddings/oleObject104.bin"/><Relationship Id="rId211" Type="http://schemas.openxmlformats.org/officeDocument/2006/relationships/oleObject" Target="embeddings/oleObject102.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68.bin"/><Relationship Id="rId80" Type="http://schemas.openxmlformats.org/officeDocument/2006/relationships/image" Target="media/image36.wmf"/><Relationship Id="rId85" Type="http://schemas.openxmlformats.org/officeDocument/2006/relationships/oleObject" Target="embeddings/oleObject39.bin"/><Relationship Id="rId150" Type="http://schemas.openxmlformats.org/officeDocument/2006/relationships/image" Target="media/image69.wmf"/><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2.wmf"/><Relationship Id="rId192" Type="http://schemas.openxmlformats.org/officeDocument/2006/relationships/image" Target="media/image90.wmf"/><Relationship Id="rId197" Type="http://schemas.openxmlformats.org/officeDocument/2006/relationships/image" Target="media/image93.png"/><Relationship Id="rId206" Type="http://schemas.openxmlformats.org/officeDocument/2006/relationships/image" Target="media/image99.wmf"/><Relationship Id="rId201" Type="http://schemas.openxmlformats.org/officeDocument/2006/relationships/oleObject" Target="embeddings/oleObject97.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50.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63.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oleObject" Target="embeddings/oleObject43.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oleObject" Target="embeddings/oleObject92.bin"/><Relationship Id="rId217" Type="http://schemas.openxmlformats.org/officeDocument/2006/relationships/image" Target="media/image105.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02.wmf"/><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1.wmf"/><Relationship Id="rId119" Type="http://schemas.openxmlformats.org/officeDocument/2006/relationships/oleObject" Target="embeddings/oleObject58.bin"/><Relationship Id="rId44" Type="http://schemas.openxmlformats.org/officeDocument/2006/relationships/oleObject" Target="embeddings/oleObject18.bin"/><Relationship Id="rId60" Type="http://schemas.openxmlformats.org/officeDocument/2006/relationships/image" Target="media/image26.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oleObject" Target="embeddings/oleObject40.bin"/><Relationship Id="rId130" Type="http://schemas.openxmlformats.org/officeDocument/2006/relationships/image" Target="media/image59.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2.wmf"/><Relationship Id="rId177" Type="http://schemas.openxmlformats.org/officeDocument/2006/relationships/oleObject" Target="embeddings/oleObject87.bin"/><Relationship Id="rId198" Type="http://schemas.openxmlformats.org/officeDocument/2006/relationships/image" Target="media/image94.png"/><Relationship Id="rId172" Type="http://schemas.openxmlformats.org/officeDocument/2006/relationships/image" Target="media/image80.wmf"/><Relationship Id="rId193" Type="http://schemas.openxmlformats.org/officeDocument/2006/relationships/oleObject" Target="embeddings/oleObject95.bin"/><Relationship Id="rId202" Type="http://schemas.openxmlformats.org/officeDocument/2006/relationships/image" Target="media/image97.wmf"/><Relationship Id="rId207" Type="http://schemas.openxmlformats.org/officeDocument/2006/relationships/oleObject" Target="embeddings/oleObject100.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3.bin"/><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7.wmf"/><Relationship Id="rId167" Type="http://schemas.openxmlformats.org/officeDocument/2006/relationships/oleObject" Target="embeddings/oleObject82.bin"/><Relationship Id="rId188" Type="http://schemas.openxmlformats.org/officeDocument/2006/relationships/image" Target="media/image88.w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oleObject" Target="embeddings/oleObject44.bin"/><Relationship Id="rId162" Type="http://schemas.openxmlformats.org/officeDocument/2006/relationships/image" Target="media/image75.wmf"/><Relationship Id="rId183" Type="http://schemas.openxmlformats.org/officeDocument/2006/relationships/oleObject" Target="embeddings/oleObject90.bin"/><Relationship Id="rId213" Type="http://schemas.openxmlformats.org/officeDocument/2006/relationships/oleObject" Target="embeddings/oleObject103.bin"/><Relationship Id="rId218" Type="http://schemas.openxmlformats.org/officeDocument/2006/relationships/oleObject" Target="embeddings/oleObject105.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image" Target="media/image49.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2.wmf"/><Relationship Id="rId157" Type="http://schemas.openxmlformats.org/officeDocument/2006/relationships/oleObject" Target="embeddings/oleObject77.bin"/><Relationship Id="rId178" Type="http://schemas.openxmlformats.org/officeDocument/2006/relationships/image" Target="media/image83.wmf"/><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image" Target="media/image70.wmf"/><Relationship Id="rId173" Type="http://schemas.openxmlformats.org/officeDocument/2006/relationships/oleObject" Target="embeddings/oleObject85.bin"/><Relationship Id="rId194" Type="http://schemas.openxmlformats.org/officeDocument/2006/relationships/image" Target="media/image91.png"/><Relationship Id="rId199" Type="http://schemas.openxmlformats.org/officeDocument/2006/relationships/image" Target="media/image95.tiff"/><Relationship Id="rId203" Type="http://schemas.openxmlformats.org/officeDocument/2006/relationships/oleObject" Target="embeddings/oleObject98.bin"/><Relationship Id="rId208" Type="http://schemas.openxmlformats.org/officeDocument/2006/relationships/image" Target="media/image100.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4.wmf"/><Relationship Id="rId105" Type="http://schemas.openxmlformats.org/officeDocument/2006/relationships/oleObject" Target="embeddings/oleObject51.bin"/><Relationship Id="rId126" Type="http://schemas.openxmlformats.org/officeDocument/2006/relationships/image" Target="media/image57.wmf"/><Relationship Id="rId147" Type="http://schemas.openxmlformats.org/officeDocument/2006/relationships/oleObject" Target="embeddings/oleObject72.bin"/><Relationship Id="rId168" Type="http://schemas.openxmlformats.org/officeDocument/2006/relationships/image" Target="media/image78.w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image" Target="media/image43.wmf"/><Relationship Id="rId121" Type="http://schemas.openxmlformats.org/officeDocument/2006/relationships/oleObject" Target="embeddings/oleObject59.bin"/><Relationship Id="rId142" Type="http://schemas.openxmlformats.org/officeDocument/2006/relationships/image" Target="media/image65.wmf"/><Relationship Id="rId163" Type="http://schemas.openxmlformats.org/officeDocument/2006/relationships/oleObject" Target="embeddings/oleObject80.bin"/><Relationship Id="rId184" Type="http://schemas.openxmlformats.org/officeDocument/2006/relationships/image" Target="media/image86.wmf"/><Relationship Id="rId189" Type="http://schemas.openxmlformats.org/officeDocument/2006/relationships/oleObject" Target="embeddings/oleObject93.bin"/><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image" Target="media/image103.png"/><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52.wmf"/><Relationship Id="rId137" Type="http://schemas.openxmlformats.org/officeDocument/2006/relationships/oleObject" Target="embeddings/oleObject67.bin"/><Relationship Id="rId158" Type="http://schemas.openxmlformats.org/officeDocument/2006/relationships/image" Target="media/image73.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oleObject" Target="embeddings/oleObject54.bin"/><Relationship Id="rId132" Type="http://schemas.openxmlformats.org/officeDocument/2006/relationships/image" Target="media/image60.wmf"/><Relationship Id="rId153" Type="http://schemas.openxmlformats.org/officeDocument/2006/relationships/oleObject" Target="embeddings/oleObject75.bin"/><Relationship Id="rId174" Type="http://schemas.openxmlformats.org/officeDocument/2006/relationships/image" Target="media/image81.wmf"/><Relationship Id="rId179" Type="http://schemas.openxmlformats.org/officeDocument/2006/relationships/oleObject" Target="embeddings/oleObject88.bin"/><Relationship Id="rId195" Type="http://schemas.openxmlformats.org/officeDocument/2006/relationships/image" Target="media/image92.wmf"/><Relationship Id="rId209" Type="http://schemas.openxmlformats.org/officeDocument/2006/relationships/oleObject" Target="embeddings/oleObject101.bin"/><Relationship Id="rId190" Type="http://schemas.openxmlformats.org/officeDocument/2006/relationships/image" Target="media/image89.wmf"/><Relationship Id="rId204" Type="http://schemas.openxmlformats.org/officeDocument/2006/relationships/image" Target="media/image98.wmf"/><Relationship Id="rId220"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image" Target="media/image47.wmf"/><Relationship Id="rId127" Type="http://schemas.openxmlformats.org/officeDocument/2006/relationships/oleObject" Target="embeddings/oleObject62.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1.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5.wmf"/><Relationship Id="rId143" Type="http://schemas.openxmlformats.org/officeDocument/2006/relationships/oleObject" Target="embeddings/oleObject70.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4.wmf"/><Relationship Id="rId210" Type="http://schemas.openxmlformats.org/officeDocument/2006/relationships/image" Target="media/image101.wmf"/><Relationship Id="rId215" Type="http://schemas.openxmlformats.org/officeDocument/2006/relationships/image" Target="media/image104.wmf"/><Relationship Id="rId26" Type="http://schemas.openxmlformats.org/officeDocument/2006/relationships/oleObject" Target="embeddings/oleObject9.bin"/><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image" Target="media/image50.wmf"/><Relationship Id="rId133" Type="http://schemas.openxmlformats.org/officeDocument/2006/relationships/oleObject" Target="embeddings/oleObject65.bin"/><Relationship Id="rId154" Type="http://schemas.openxmlformats.org/officeDocument/2006/relationships/image" Target="media/image71.wmf"/><Relationship Id="rId175" Type="http://schemas.openxmlformats.org/officeDocument/2006/relationships/oleObject" Target="embeddings/oleObject86.bin"/><Relationship Id="rId196" Type="http://schemas.openxmlformats.org/officeDocument/2006/relationships/oleObject" Target="embeddings/oleObject96.bin"/><Relationship Id="rId200" Type="http://schemas.openxmlformats.org/officeDocument/2006/relationships/image" Target="media/image96.wmf"/><Relationship Id="rId16" Type="http://schemas.openxmlformats.org/officeDocument/2006/relationships/oleObject" Target="embeddings/oleObject4.bin"/><Relationship Id="rId221" Type="http://schemas.openxmlformats.org/officeDocument/2006/relationships/theme" Target="theme/theme1.xml"/><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6.bin"/><Relationship Id="rId102" Type="http://schemas.openxmlformats.org/officeDocument/2006/relationships/image" Target="media/image45.wmf"/><Relationship Id="rId123" Type="http://schemas.openxmlformats.org/officeDocument/2006/relationships/oleObject" Target="embeddings/oleObject60.bin"/><Relationship Id="rId14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EC62-2F86-453F-A43D-DC5C0260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3311</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 !</dc:creator>
  <cp:lastModifiedBy>Željko Popović</cp:lastModifiedBy>
  <cp:revision>3</cp:revision>
  <dcterms:created xsi:type="dcterms:W3CDTF">2014-04-01T07:45:00Z</dcterms:created>
  <dcterms:modified xsi:type="dcterms:W3CDTF">2014-04-01T07:49:00Z</dcterms:modified>
</cp:coreProperties>
</file>